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02A" w:rsidRDefault="00F0302A" w:rsidP="00F0302A">
      <w:pPr>
        <w:tabs>
          <w:tab w:val="center" w:pos="4673"/>
          <w:tab w:val="right" w:pos="9356"/>
        </w:tabs>
        <w:ind w:right="-1"/>
        <w:rPr>
          <w:rFonts w:ascii="Lucida Bright" w:hAnsi="Lucida Bright" w:cs="Arial"/>
          <w:b/>
          <w:bCs/>
          <w:color w:val="000000"/>
          <w:sz w:val="18"/>
          <w:szCs w:val="18"/>
        </w:rPr>
      </w:pPr>
    </w:p>
    <w:p w:rsidR="00F0302A" w:rsidRDefault="00F0302A" w:rsidP="00F0302A">
      <w:pPr>
        <w:shd w:val="clear" w:color="auto" w:fill="DBE5F1"/>
        <w:rPr>
          <w:rFonts w:ascii="Lucida Bright" w:hAnsi="Lucida Bright" w:cs="Arial"/>
          <w:b/>
          <w:sz w:val="18"/>
          <w:szCs w:val="18"/>
          <w:u w:val="single"/>
        </w:rPr>
      </w:pPr>
      <w:r>
        <w:rPr>
          <w:rFonts w:ascii="Lucida Bright" w:hAnsi="Lucida Bright" w:cs="Arial"/>
          <w:b/>
          <w:sz w:val="18"/>
          <w:szCs w:val="18"/>
          <w:u w:val="single"/>
        </w:rPr>
        <w:t>CONTRATO Nº 01/2025</w:t>
      </w:r>
    </w:p>
    <w:p w:rsidR="00F0302A" w:rsidRDefault="00F0302A" w:rsidP="00F0302A">
      <w:pPr>
        <w:shd w:val="clear" w:color="auto" w:fill="DBE5F1"/>
        <w:rPr>
          <w:rFonts w:ascii="Lucida Bright" w:hAnsi="Lucida Bright" w:cs="Arial"/>
          <w:b/>
          <w:sz w:val="18"/>
          <w:szCs w:val="18"/>
          <w:u w:val="single"/>
        </w:rPr>
      </w:pPr>
      <w:r>
        <w:rPr>
          <w:rFonts w:ascii="Lucida Bright" w:hAnsi="Lucida Bright" w:cs="Arial"/>
          <w:b/>
          <w:sz w:val="18"/>
          <w:szCs w:val="18"/>
          <w:u w:val="single"/>
        </w:rPr>
        <w:t>DISPENSA Nº 02</w:t>
      </w:r>
      <w:r w:rsidR="008B43EF">
        <w:rPr>
          <w:rFonts w:ascii="Lucida Bright" w:hAnsi="Lucida Bright" w:cs="Arial"/>
          <w:b/>
          <w:sz w:val="18"/>
          <w:szCs w:val="18"/>
          <w:u w:val="single"/>
        </w:rPr>
        <w:t>/</w:t>
      </w:r>
      <w:r>
        <w:rPr>
          <w:rFonts w:ascii="Lucida Bright" w:hAnsi="Lucida Bright" w:cs="Arial"/>
          <w:b/>
          <w:sz w:val="18"/>
          <w:szCs w:val="18"/>
          <w:u w:val="single"/>
        </w:rPr>
        <w:t>2025 – PROCESSO 02</w:t>
      </w:r>
      <w:r w:rsidR="008B43EF">
        <w:rPr>
          <w:rFonts w:ascii="Lucida Bright" w:hAnsi="Lucida Bright" w:cs="Arial"/>
          <w:b/>
          <w:sz w:val="18"/>
          <w:szCs w:val="18"/>
          <w:u w:val="single"/>
        </w:rPr>
        <w:t>/</w:t>
      </w:r>
      <w:r>
        <w:rPr>
          <w:rFonts w:ascii="Lucida Bright" w:hAnsi="Lucida Bright" w:cs="Arial"/>
          <w:b/>
          <w:sz w:val="18"/>
          <w:szCs w:val="18"/>
          <w:u w:val="single"/>
        </w:rPr>
        <w:t>2025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b/>
          <w:sz w:val="18"/>
          <w:szCs w:val="18"/>
          <w:highlight w:val="yellow"/>
        </w:rPr>
      </w:pPr>
    </w:p>
    <w:p w:rsidR="00F0302A" w:rsidRPr="00753EC5" w:rsidRDefault="00F0302A" w:rsidP="00F0302A">
      <w:pPr>
        <w:spacing w:line="300" w:lineRule="exact"/>
        <w:jc w:val="both"/>
        <w:rPr>
          <w:rFonts w:ascii="Lucida Bright" w:hAnsi="Lucida Bright" w:cs="Arial"/>
          <w:sz w:val="20"/>
          <w:szCs w:val="20"/>
        </w:rPr>
      </w:pPr>
      <w:r>
        <w:rPr>
          <w:rFonts w:ascii="Lucida Bright" w:hAnsi="Lucida Bright" w:cs="Arial"/>
          <w:sz w:val="18"/>
          <w:szCs w:val="18"/>
        </w:rPr>
        <w:t xml:space="preserve">Pelo presente instrumento particular de contrato, as partes de um lado o </w:t>
      </w:r>
      <w:r>
        <w:rPr>
          <w:rFonts w:ascii="Lucida Bright" w:hAnsi="Lucida Bright" w:cs="Arial"/>
          <w:b/>
          <w:sz w:val="18"/>
          <w:szCs w:val="18"/>
        </w:rPr>
        <w:t>CONSORCIO DE DESENVOLVIMENTO SUSTENTAVEL DA QUARTA COLONIA - CONDESUS</w:t>
      </w:r>
      <w:r>
        <w:rPr>
          <w:rFonts w:ascii="Lucida Bright" w:hAnsi="Lucida Bright" w:cs="Arial"/>
          <w:sz w:val="18"/>
          <w:szCs w:val="18"/>
        </w:rPr>
        <w:t xml:space="preserve">, neste ato representado pelo seu Presidente Sr. Lucas </w:t>
      </w:r>
      <w:proofErr w:type="spellStart"/>
      <w:r>
        <w:rPr>
          <w:rFonts w:ascii="Lucida Bright" w:hAnsi="Lucida Bright" w:cs="Arial"/>
          <w:sz w:val="18"/>
          <w:szCs w:val="18"/>
        </w:rPr>
        <w:t>Michelon</w:t>
      </w:r>
      <w:proofErr w:type="spellEnd"/>
      <w:r>
        <w:rPr>
          <w:rFonts w:ascii="Lucida Bright" w:hAnsi="Lucida Bright" w:cs="Arial"/>
          <w:sz w:val="18"/>
          <w:szCs w:val="18"/>
        </w:rPr>
        <w:t xml:space="preserve">, doravante </w:t>
      </w:r>
      <w:r w:rsidRPr="00753EC5">
        <w:rPr>
          <w:rFonts w:ascii="Lucida Bright" w:hAnsi="Lucida Bright" w:cs="Arial"/>
          <w:sz w:val="20"/>
          <w:szCs w:val="20"/>
        </w:rPr>
        <w:t xml:space="preserve">denominada </w:t>
      </w:r>
      <w:r w:rsidRPr="00753EC5">
        <w:rPr>
          <w:rFonts w:ascii="Lucida Bright" w:hAnsi="Lucida Bright" w:cs="Arial"/>
          <w:bCs/>
          <w:sz w:val="20"/>
          <w:szCs w:val="20"/>
        </w:rPr>
        <w:t>CONTRATANTE</w:t>
      </w:r>
      <w:r w:rsidRPr="00753EC5">
        <w:rPr>
          <w:rFonts w:ascii="Lucida Bright" w:hAnsi="Lucida Bright" w:cs="Arial"/>
          <w:sz w:val="20"/>
          <w:szCs w:val="20"/>
        </w:rPr>
        <w:t xml:space="preserve">, e de outro lado a empresa </w:t>
      </w:r>
      <w:r w:rsidR="008B43EF" w:rsidRPr="00753EC5">
        <w:rPr>
          <w:rFonts w:ascii="Lucida Bright" w:hAnsi="Lucida Bright" w:cs="Arial"/>
          <w:sz w:val="20"/>
          <w:szCs w:val="20"/>
        </w:rPr>
        <w:t xml:space="preserve">SUSTEMBIO ENGENHARIA &amp; MEIO </w:t>
      </w:r>
      <w:proofErr w:type="gramStart"/>
      <w:r w:rsidR="008B43EF" w:rsidRPr="00753EC5">
        <w:rPr>
          <w:rFonts w:ascii="Lucida Bright" w:hAnsi="Lucida Bright" w:cs="Arial"/>
          <w:sz w:val="20"/>
          <w:szCs w:val="20"/>
        </w:rPr>
        <w:t xml:space="preserve">AMBIENTE </w:t>
      </w:r>
      <w:r w:rsidRPr="00753EC5">
        <w:rPr>
          <w:rFonts w:ascii="Lucida Bright" w:hAnsi="Lucida Bright" w:cs="Arial"/>
          <w:sz w:val="20"/>
          <w:szCs w:val="20"/>
        </w:rPr>
        <w:t>,</w:t>
      </w:r>
      <w:proofErr w:type="gramEnd"/>
      <w:r w:rsidRPr="00753EC5">
        <w:rPr>
          <w:rFonts w:ascii="Lucida Bright" w:hAnsi="Lucida Bright" w:cs="Arial"/>
          <w:sz w:val="20"/>
          <w:szCs w:val="20"/>
        </w:rPr>
        <w:t xml:space="preserve"> CNPJ </w:t>
      </w:r>
      <w:r w:rsidR="008B43EF" w:rsidRPr="00753EC5">
        <w:rPr>
          <w:rFonts w:ascii="Lucida Bright" w:hAnsi="Lucida Bright" w:cs="Arial"/>
          <w:sz w:val="20"/>
          <w:szCs w:val="20"/>
        </w:rPr>
        <w:t xml:space="preserve">23.608.229/0001-09, situada no Calçadão Salvador </w:t>
      </w:r>
      <w:proofErr w:type="spellStart"/>
      <w:r w:rsidR="008B43EF" w:rsidRPr="00753EC5">
        <w:rPr>
          <w:rFonts w:ascii="Lucida Bright" w:hAnsi="Lucida Bright" w:cs="Arial"/>
          <w:sz w:val="20"/>
          <w:szCs w:val="20"/>
        </w:rPr>
        <w:t>Isaia</w:t>
      </w:r>
      <w:proofErr w:type="spellEnd"/>
      <w:r w:rsidR="008B43EF" w:rsidRPr="00753EC5">
        <w:rPr>
          <w:rFonts w:ascii="Lucida Bright" w:hAnsi="Lucida Bright" w:cs="Arial"/>
          <w:sz w:val="20"/>
          <w:szCs w:val="20"/>
        </w:rPr>
        <w:t>, nº 1259, sala 904 em Santa Maria/RS</w:t>
      </w:r>
      <w:r w:rsidRPr="00753EC5">
        <w:rPr>
          <w:rFonts w:ascii="Lucida Bright" w:hAnsi="Lucida Bright" w:cs="Arial"/>
          <w:sz w:val="20"/>
          <w:szCs w:val="20"/>
        </w:rPr>
        <w:t xml:space="preserve">  doravante denominada </w:t>
      </w:r>
      <w:r w:rsidRPr="00753EC5">
        <w:rPr>
          <w:rFonts w:ascii="Lucida Bright" w:hAnsi="Lucida Bright" w:cs="Arial"/>
          <w:bCs/>
          <w:sz w:val="20"/>
          <w:szCs w:val="20"/>
        </w:rPr>
        <w:t>CONTRATADA</w:t>
      </w:r>
      <w:r w:rsidRPr="00753EC5">
        <w:rPr>
          <w:rFonts w:ascii="Lucida Bright" w:hAnsi="Lucida Bright" w:cs="Arial"/>
          <w:sz w:val="20"/>
          <w:szCs w:val="20"/>
        </w:rPr>
        <w:t>,</w:t>
      </w:r>
      <w:r w:rsidR="000361C9">
        <w:rPr>
          <w:rFonts w:ascii="Lucida Bright" w:hAnsi="Lucida Bright" w:cs="Arial"/>
          <w:sz w:val="20"/>
          <w:szCs w:val="20"/>
        </w:rPr>
        <w:t xml:space="preserve"> legalmente representada pela Engenheira Civil </w:t>
      </w:r>
      <w:r w:rsidR="00047EDD">
        <w:rPr>
          <w:rFonts w:ascii="Lucida Bright" w:hAnsi="Lucida Bright" w:cs="Arial"/>
          <w:sz w:val="20"/>
          <w:szCs w:val="20"/>
        </w:rPr>
        <w:t xml:space="preserve">Sra. </w:t>
      </w:r>
      <w:r w:rsidR="000361C9">
        <w:rPr>
          <w:rFonts w:ascii="Lucida Bright" w:hAnsi="Lucida Bright" w:cs="Arial"/>
          <w:sz w:val="20"/>
          <w:szCs w:val="20"/>
        </w:rPr>
        <w:t xml:space="preserve">Bruna Cardozo </w:t>
      </w:r>
      <w:proofErr w:type="spellStart"/>
      <w:r w:rsidR="000361C9">
        <w:rPr>
          <w:rFonts w:ascii="Lucida Bright" w:hAnsi="Lucida Bright" w:cs="Arial"/>
          <w:sz w:val="20"/>
          <w:szCs w:val="20"/>
        </w:rPr>
        <w:t>Cassol</w:t>
      </w:r>
      <w:proofErr w:type="spellEnd"/>
      <w:r w:rsidR="000361C9">
        <w:rPr>
          <w:rFonts w:ascii="Lucida Bright" w:hAnsi="Lucida Bright" w:cs="Arial"/>
          <w:sz w:val="20"/>
          <w:szCs w:val="20"/>
        </w:rPr>
        <w:t>, inscrita</w:t>
      </w:r>
      <w:r w:rsidR="00E8609B">
        <w:rPr>
          <w:rFonts w:ascii="Lucida Bright" w:hAnsi="Lucida Bright" w:cs="Arial"/>
          <w:sz w:val="20"/>
          <w:szCs w:val="20"/>
        </w:rPr>
        <w:t xml:space="preserve"> </w:t>
      </w:r>
      <w:r w:rsidR="000361C9">
        <w:rPr>
          <w:rFonts w:ascii="Lucida Bright" w:hAnsi="Lucida Bright" w:cs="Arial"/>
          <w:sz w:val="20"/>
          <w:szCs w:val="20"/>
        </w:rPr>
        <w:t>no CPF n° 017.063.050-10, CREA/RS n° 243.093</w:t>
      </w:r>
      <w:r w:rsidRPr="00E8609B">
        <w:rPr>
          <w:rFonts w:ascii="Lucida Bright" w:hAnsi="Lucida Bright" w:cs="Arial"/>
          <w:color w:val="FF0000"/>
          <w:sz w:val="20"/>
          <w:szCs w:val="20"/>
        </w:rPr>
        <w:t xml:space="preserve"> </w:t>
      </w:r>
      <w:r w:rsidRPr="00753EC5">
        <w:rPr>
          <w:rFonts w:ascii="Lucida Bright" w:hAnsi="Lucida Bright" w:cs="Arial"/>
          <w:sz w:val="20"/>
          <w:szCs w:val="20"/>
        </w:rPr>
        <w:t>têm entre si, certo e ajustado as cláusulas e condições a seguir estipuladas:</w:t>
      </w:r>
    </w:p>
    <w:p w:rsidR="00F0302A" w:rsidRPr="00753EC5" w:rsidRDefault="00F0302A" w:rsidP="00F0302A">
      <w:pPr>
        <w:spacing w:line="300" w:lineRule="exact"/>
        <w:jc w:val="both"/>
        <w:rPr>
          <w:rFonts w:ascii="Lucida Bright" w:hAnsi="Lucida Bright" w:cs="Arial"/>
          <w:b/>
          <w:sz w:val="20"/>
          <w:szCs w:val="20"/>
          <w:highlight w:val="yellow"/>
          <w:u w:val="single"/>
        </w:rPr>
      </w:pPr>
    </w:p>
    <w:p w:rsidR="00F0302A" w:rsidRPr="00753EC5" w:rsidRDefault="00F0302A" w:rsidP="00F0302A">
      <w:pPr>
        <w:shd w:val="clear" w:color="auto" w:fill="DBE5F1"/>
        <w:jc w:val="both"/>
        <w:rPr>
          <w:rFonts w:ascii="Lucida Bright" w:hAnsi="Lucida Bright" w:cs="Arial"/>
          <w:b/>
          <w:sz w:val="20"/>
          <w:szCs w:val="20"/>
          <w:u w:val="single"/>
        </w:rPr>
      </w:pPr>
      <w:r w:rsidRPr="00753EC5">
        <w:rPr>
          <w:rFonts w:ascii="Lucida Bright" w:hAnsi="Lucida Bright" w:cs="Arial"/>
          <w:b/>
          <w:sz w:val="20"/>
          <w:szCs w:val="20"/>
          <w:u w:val="single"/>
        </w:rPr>
        <w:t>CLÁUSULA PRIMEIRA – DO OBJETO</w:t>
      </w:r>
    </w:p>
    <w:p w:rsidR="00753EC5" w:rsidRPr="00753EC5" w:rsidRDefault="008B43EF" w:rsidP="00753EC5">
      <w:pPr>
        <w:pStyle w:val="Corpodetexto"/>
        <w:numPr>
          <w:ilvl w:val="1"/>
          <w:numId w:val="1"/>
        </w:numPr>
        <w:spacing w:line="300" w:lineRule="exact"/>
        <w:ind w:left="142" w:firstLine="0"/>
        <w:rPr>
          <w:rFonts w:ascii="Lucida Bright" w:hAnsi="Lucida Bright"/>
          <w:sz w:val="20"/>
          <w:szCs w:val="20"/>
        </w:rPr>
      </w:pPr>
      <w:r w:rsidRPr="00753EC5">
        <w:rPr>
          <w:rFonts w:ascii="Lucida Bright" w:hAnsi="Lucida Bright" w:cs="Arial"/>
          <w:b/>
          <w:sz w:val="20"/>
          <w:szCs w:val="20"/>
        </w:rPr>
        <w:t>–</w:t>
      </w:r>
      <w:r w:rsidR="00F0302A" w:rsidRPr="00753EC5">
        <w:rPr>
          <w:rFonts w:ascii="Lucida Bright" w:hAnsi="Lucida Bright" w:cs="Arial"/>
          <w:b/>
          <w:sz w:val="20"/>
          <w:szCs w:val="20"/>
        </w:rPr>
        <w:t xml:space="preserve"> </w:t>
      </w:r>
      <w:r w:rsidRPr="00753EC5">
        <w:rPr>
          <w:rFonts w:ascii="Lucida Bright" w:hAnsi="Lucida Bright"/>
          <w:sz w:val="20"/>
          <w:szCs w:val="20"/>
        </w:rPr>
        <w:t xml:space="preserve">Elaboração do </w:t>
      </w:r>
      <w:r w:rsidRPr="00753EC5">
        <w:rPr>
          <w:rFonts w:ascii="Lucida Bright" w:hAnsi="Lucida Bright"/>
          <w:b/>
          <w:sz w:val="20"/>
          <w:szCs w:val="20"/>
          <w:shd w:val="clear" w:color="auto" w:fill="FFFFFF"/>
        </w:rPr>
        <w:t>Projeto do Museu da História Natural da Quarta Colônia</w:t>
      </w:r>
      <w:r w:rsidRPr="00753EC5">
        <w:rPr>
          <w:rFonts w:ascii="Lucida Bright" w:hAnsi="Lucida Bright"/>
          <w:sz w:val="20"/>
          <w:szCs w:val="20"/>
          <w:shd w:val="clear" w:color="auto" w:fill="FFFFFF"/>
        </w:rPr>
        <w:t>, conforme</w:t>
      </w:r>
      <w:proofErr w:type="gramStart"/>
      <w:r w:rsidR="00F0302A" w:rsidRPr="00753EC5">
        <w:rPr>
          <w:rFonts w:ascii="Lucida Bright" w:hAnsi="Lucida Bright"/>
          <w:sz w:val="20"/>
          <w:szCs w:val="20"/>
        </w:rPr>
        <w:t xml:space="preserve"> </w:t>
      </w:r>
      <w:r w:rsidRPr="00753EC5">
        <w:rPr>
          <w:rFonts w:ascii="Lucida Bright" w:hAnsi="Lucida Bright"/>
          <w:sz w:val="20"/>
          <w:szCs w:val="20"/>
        </w:rPr>
        <w:t xml:space="preserve"> </w:t>
      </w:r>
      <w:proofErr w:type="gramEnd"/>
      <w:r w:rsidRPr="00753EC5">
        <w:rPr>
          <w:rFonts w:ascii="Lucida Bright" w:hAnsi="Lucida Bright"/>
          <w:sz w:val="20"/>
          <w:szCs w:val="20"/>
        </w:rPr>
        <w:t xml:space="preserve">especificações constantes no oficio 090/2024. </w:t>
      </w:r>
      <w:r w:rsidR="00753EC5" w:rsidRPr="00753EC5">
        <w:rPr>
          <w:rFonts w:ascii="Lucida Bright" w:hAnsi="Lucida Bright"/>
          <w:sz w:val="20"/>
          <w:szCs w:val="20"/>
        </w:rPr>
        <w:t>Composto por:</w:t>
      </w:r>
    </w:p>
    <w:p w:rsidR="00753EC5" w:rsidRPr="00753EC5" w:rsidRDefault="00753EC5" w:rsidP="00753EC5">
      <w:pPr>
        <w:pStyle w:val="Corpodetexto"/>
        <w:spacing w:line="300" w:lineRule="exact"/>
        <w:ind w:left="142"/>
        <w:rPr>
          <w:rFonts w:ascii="Lucida Bright" w:hAnsi="Lucida Bright"/>
          <w:sz w:val="20"/>
          <w:szCs w:val="20"/>
          <w:shd w:val="clear" w:color="auto" w:fill="FFFFFF"/>
        </w:rPr>
      </w:pPr>
      <w:r w:rsidRPr="00753EC5">
        <w:rPr>
          <w:rFonts w:ascii="Lucida Bright" w:hAnsi="Lucida Bright"/>
          <w:sz w:val="20"/>
          <w:szCs w:val="20"/>
          <w:shd w:val="clear" w:color="auto" w:fill="FFFFFF"/>
        </w:rPr>
        <w:t>Projeto básico e complementares: situação/ localização, arquitetônico, estrutural, elétrico, hidrossanitário, rede lógica, PPCI; estudo técnico preliminar, memoriais descritivos, memoriais de cálculo/ quantitativos, planilha orçamentária com código SINAPI e ou composições, cronograma físico-financeiro, detalhamento de BDI, detalhamento de Encargos Sociais. Área construída de 500m</w:t>
      </w:r>
      <w:proofErr w:type="gramStart"/>
      <w:r w:rsidRPr="00753EC5">
        <w:rPr>
          <w:rFonts w:ascii="Lucida Bright" w:hAnsi="Lucida Bright"/>
          <w:sz w:val="20"/>
          <w:szCs w:val="20"/>
          <w:shd w:val="clear" w:color="auto" w:fill="FFFFFF"/>
        </w:rPr>
        <w:t>²</w:t>
      </w:r>
      <w:proofErr w:type="gramEnd"/>
      <w:r w:rsidRPr="00753EC5">
        <w:rPr>
          <w:rFonts w:ascii="Lucida Bright" w:hAnsi="Lucida Bright"/>
          <w:sz w:val="20"/>
          <w:szCs w:val="20"/>
          <w:shd w:val="clear" w:color="auto" w:fill="FFFFFF"/>
        </w:rPr>
        <w:t xml:space="preserve">  sala/museu e 150m² de espaço de apoio com sanitários, conjugados num total de 650m².</w:t>
      </w:r>
    </w:p>
    <w:p w:rsidR="00753EC5" w:rsidRPr="00753EC5" w:rsidRDefault="00753EC5" w:rsidP="00753EC5">
      <w:pPr>
        <w:pStyle w:val="Corpodetexto"/>
        <w:spacing w:line="300" w:lineRule="exact"/>
        <w:ind w:left="142"/>
        <w:rPr>
          <w:rFonts w:ascii="Lucida Bright" w:hAnsi="Lucida Bright"/>
          <w:sz w:val="20"/>
          <w:szCs w:val="20"/>
        </w:rPr>
      </w:pPr>
    </w:p>
    <w:p w:rsidR="00F0302A" w:rsidRPr="00753EC5" w:rsidRDefault="00F0302A" w:rsidP="00F0302A">
      <w:pPr>
        <w:shd w:val="clear" w:color="auto" w:fill="DBE5F1"/>
        <w:jc w:val="both"/>
        <w:rPr>
          <w:rFonts w:ascii="Lucida Bright" w:hAnsi="Lucida Bright" w:cs="Arial"/>
          <w:b/>
          <w:bCs/>
          <w:sz w:val="20"/>
          <w:szCs w:val="20"/>
          <w:u w:val="single"/>
        </w:rPr>
      </w:pPr>
      <w:r w:rsidRPr="00753EC5">
        <w:rPr>
          <w:rFonts w:ascii="Lucida Bright" w:hAnsi="Lucida Bright" w:cs="Arial"/>
          <w:b/>
          <w:bCs/>
          <w:sz w:val="20"/>
          <w:szCs w:val="20"/>
          <w:u w:val="single"/>
        </w:rPr>
        <w:t>CLÁUSULA SEGUNDA – DA VINCULAÇÃO</w:t>
      </w:r>
    </w:p>
    <w:p w:rsidR="00F0302A" w:rsidRPr="00753EC5" w:rsidRDefault="00F0302A" w:rsidP="00F0302A">
      <w:pPr>
        <w:spacing w:line="300" w:lineRule="exact"/>
        <w:jc w:val="both"/>
        <w:rPr>
          <w:rFonts w:ascii="Lucida Bright" w:hAnsi="Lucida Bright" w:cs="Arial"/>
          <w:bCs/>
          <w:sz w:val="20"/>
          <w:szCs w:val="20"/>
        </w:rPr>
      </w:pPr>
      <w:r w:rsidRPr="00753EC5">
        <w:rPr>
          <w:rFonts w:ascii="Lucida Bright" w:hAnsi="Lucida Bright" w:cs="Arial"/>
          <w:b/>
          <w:bCs/>
          <w:sz w:val="20"/>
          <w:szCs w:val="20"/>
        </w:rPr>
        <w:t>2.1 –</w:t>
      </w:r>
      <w:r w:rsidRPr="00753EC5">
        <w:rPr>
          <w:rFonts w:ascii="Lucida Bright" w:hAnsi="Lucida Bright" w:cs="Arial"/>
          <w:bCs/>
          <w:sz w:val="20"/>
          <w:szCs w:val="20"/>
        </w:rPr>
        <w:t xml:space="preserve"> Este Contrato está vinculado a</w:t>
      </w:r>
      <w:r w:rsidR="008B43EF" w:rsidRPr="00753EC5">
        <w:rPr>
          <w:rFonts w:ascii="Lucida Bright" w:hAnsi="Lucida Bright" w:cs="Arial"/>
          <w:bCs/>
          <w:sz w:val="20"/>
          <w:szCs w:val="20"/>
        </w:rPr>
        <w:t xml:space="preserve"> DISPENSA Nº 02/2025 – Processo 02/2025.</w:t>
      </w:r>
    </w:p>
    <w:p w:rsidR="00F0302A" w:rsidRPr="00753EC5" w:rsidRDefault="00F0302A" w:rsidP="00F0302A">
      <w:pPr>
        <w:spacing w:line="300" w:lineRule="exact"/>
        <w:jc w:val="both"/>
        <w:rPr>
          <w:rFonts w:ascii="Lucida Bright" w:hAnsi="Lucida Bright" w:cs="Arial"/>
          <w:bCs/>
          <w:sz w:val="20"/>
          <w:szCs w:val="20"/>
          <w:highlight w:val="yellow"/>
        </w:rPr>
      </w:pPr>
    </w:p>
    <w:p w:rsidR="00F0302A" w:rsidRPr="00753EC5" w:rsidRDefault="00F0302A" w:rsidP="00F0302A">
      <w:pPr>
        <w:shd w:val="clear" w:color="auto" w:fill="DBE5F1"/>
        <w:jc w:val="both"/>
        <w:rPr>
          <w:rFonts w:ascii="Lucida Bright" w:hAnsi="Lucida Bright" w:cs="Arial"/>
          <w:b/>
          <w:sz w:val="20"/>
          <w:szCs w:val="20"/>
          <w:u w:val="single"/>
        </w:rPr>
      </w:pPr>
      <w:r w:rsidRPr="00753EC5">
        <w:rPr>
          <w:rFonts w:ascii="Lucida Bright" w:hAnsi="Lucida Bright" w:cs="Arial"/>
          <w:b/>
          <w:sz w:val="20"/>
          <w:szCs w:val="20"/>
          <w:u w:val="single"/>
        </w:rPr>
        <w:t>CLÁUSULA TERCEIRA – DA VIGÊNCIA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 w:rsidRPr="00753EC5">
        <w:rPr>
          <w:rFonts w:ascii="Lucida Bright" w:hAnsi="Lucida Bright" w:cs="Arial"/>
          <w:b/>
          <w:sz w:val="20"/>
          <w:szCs w:val="20"/>
        </w:rPr>
        <w:t>3.1 –</w:t>
      </w:r>
      <w:r w:rsidRPr="00753EC5">
        <w:rPr>
          <w:rFonts w:ascii="Lucida Bright" w:hAnsi="Lucida Bright" w:cs="Arial"/>
          <w:sz w:val="20"/>
          <w:szCs w:val="20"/>
        </w:rPr>
        <w:t xml:space="preserve"> </w:t>
      </w:r>
      <w:r w:rsidR="008B43EF" w:rsidRPr="00753EC5">
        <w:rPr>
          <w:rFonts w:ascii="Lucida Bright" w:hAnsi="Lucida Bright" w:cs="Arial"/>
          <w:sz w:val="20"/>
          <w:szCs w:val="20"/>
        </w:rPr>
        <w:t>A vigência do contrato será de 6</w:t>
      </w:r>
      <w:r w:rsidRPr="00753EC5">
        <w:rPr>
          <w:rFonts w:ascii="Lucida Bright" w:hAnsi="Lucida Bright" w:cs="Arial"/>
          <w:sz w:val="20"/>
          <w:szCs w:val="20"/>
        </w:rPr>
        <w:t>0 (</w:t>
      </w:r>
      <w:r w:rsidR="008B43EF" w:rsidRPr="00753EC5">
        <w:rPr>
          <w:rFonts w:ascii="Lucida Bright" w:hAnsi="Lucida Bright" w:cs="Arial"/>
          <w:sz w:val="20"/>
          <w:szCs w:val="20"/>
        </w:rPr>
        <w:t>sessenta</w:t>
      </w:r>
      <w:r w:rsidRPr="00753EC5">
        <w:rPr>
          <w:rFonts w:ascii="Lucida Bright" w:hAnsi="Lucida Bright" w:cs="Arial"/>
          <w:sz w:val="20"/>
          <w:szCs w:val="20"/>
        </w:rPr>
        <w:t xml:space="preserve">) dias a contar da data de assinatura, </w:t>
      </w:r>
      <w:r w:rsidR="008B43EF" w:rsidRPr="00753EC5">
        <w:rPr>
          <w:rFonts w:ascii="Lucida Bright" w:hAnsi="Lucida Bright" w:cs="Arial"/>
          <w:sz w:val="20"/>
          <w:szCs w:val="20"/>
        </w:rPr>
        <w:t>com</w:t>
      </w:r>
      <w:r w:rsidRPr="00753EC5">
        <w:rPr>
          <w:rFonts w:ascii="Lucida Bright" w:hAnsi="Lucida Bright" w:cs="Arial"/>
          <w:sz w:val="20"/>
          <w:szCs w:val="20"/>
        </w:rPr>
        <w:t xml:space="preserve"> possibilidade de</w:t>
      </w:r>
      <w:r>
        <w:rPr>
          <w:rFonts w:ascii="Lucida Bright" w:hAnsi="Lucida Bright" w:cs="Arial"/>
          <w:sz w:val="18"/>
          <w:szCs w:val="18"/>
        </w:rPr>
        <w:t xml:space="preserve"> prorrogação</w:t>
      </w:r>
      <w:r w:rsidR="008B43EF">
        <w:rPr>
          <w:rFonts w:ascii="Lucida Bright" w:hAnsi="Lucida Bright" w:cs="Arial"/>
          <w:sz w:val="18"/>
          <w:szCs w:val="18"/>
        </w:rPr>
        <w:t xml:space="preserve"> de 30 dias</w:t>
      </w:r>
      <w:r>
        <w:rPr>
          <w:rFonts w:ascii="Lucida Bright" w:hAnsi="Lucida Bright" w:cs="Arial"/>
          <w:sz w:val="18"/>
          <w:szCs w:val="18"/>
        </w:rPr>
        <w:t>.</w:t>
      </w:r>
    </w:p>
    <w:p w:rsidR="00F0302A" w:rsidRPr="00A93761" w:rsidRDefault="00F0302A" w:rsidP="00F0302A">
      <w:pPr>
        <w:spacing w:line="300" w:lineRule="exact"/>
        <w:jc w:val="both"/>
        <w:rPr>
          <w:rFonts w:ascii="Lucida Bright" w:hAnsi="Lucida Bright" w:cs="Arial"/>
          <w:bCs/>
          <w:color w:val="000000" w:themeColor="text1"/>
          <w:sz w:val="18"/>
          <w:szCs w:val="18"/>
          <w:highlight w:val="green"/>
        </w:rPr>
      </w:pPr>
    </w:p>
    <w:p w:rsidR="00F0302A" w:rsidRPr="00A93761" w:rsidRDefault="00F0302A" w:rsidP="00F0302A">
      <w:pPr>
        <w:shd w:val="clear" w:color="auto" w:fill="DBE5F1"/>
        <w:spacing w:line="300" w:lineRule="exact"/>
        <w:jc w:val="both"/>
        <w:rPr>
          <w:rFonts w:ascii="Lucida Bright" w:hAnsi="Lucida Bright" w:cs="Arial"/>
          <w:b/>
          <w:color w:val="000000" w:themeColor="text1"/>
          <w:sz w:val="18"/>
          <w:szCs w:val="18"/>
          <w:u w:val="single"/>
        </w:rPr>
      </w:pPr>
      <w:r w:rsidRPr="00A93761">
        <w:rPr>
          <w:rFonts w:ascii="Lucida Bright" w:hAnsi="Lucida Bright" w:cs="Arial"/>
          <w:b/>
          <w:color w:val="000000" w:themeColor="text1"/>
          <w:sz w:val="18"/>
          <w:szCs w:val="18"/>
          <w:u w:val="single"/>
        </w:rPr>
        <w:t>CLÁUSULA QUARTA – DO VALOR E PAGAMENTO</w:t>
      </w:r>
    </w:p>
    <w:p w:rsidR="00F0302A" w:rsidRPr="00A93761" w:rsidRDefault="00F0302A" w:rsidP="00F0302A">
      <w:pPr>
        <w:spacing w:line="300" w:lineRule="exact"/>
        <w:jc w:val="both"/>
        <w:rPr>
          <w:rFonts w:ascii="Lucida Bright" w:hAnsi="Lucida Bright" w:cs="Arial"/>
          <w:b/>
          <w:color w:val="000000" w:themeColor="text1"/>
          <w:sz w:val="18"/>
          <w:szCs w:val="18"/>
        </w:rPr>
      </w:pPr>
      <w:r w:rsidRPr="00A93761">
        <w:rPr>
          <w:rFonts w:ascii="Lucida Bright" w:hAnsi="Lucida Bright" w:cs="Arial"/>
          <w:b/>
          <w:bCs/>
          <w:color w:val="000000" w:themeColor="text1"/>
          <w:sz w:val="18"/>
          <w:szCs w:val="18"/>
        </w:rPr>
        <w:t xml:space="preserve">4.1 – </w:t>
      </w:r>
      <w:r w:rsidRPr="00A93761">
        <w:rPr>
          <w:rFonts w:ascii="Lucida Bright" w:hAnsi="Lucida Bright" w:cs="Arial"/>
          <w:bCs/>
          <w:color w:val="000000" w:themeColor="text1"/>
          <w:sz w:val="18"/>
          <w:szCs w:val="18"/>
        </w:rPr>
        <w:t>O valor a ser pago será de R</w:t>
      </w:r>
      <w:r w:rsidRPr="00A93761">
        <w:rPr>
          <w:rFonts w:ascii="Lucida Bright" w:hAnsi="Lucida Bright" w:cs="Arial"/>
          <w:b/>
          <w:color w:val="000000" w:themeColor="text1"/>
          <w:sz w:val="18"/>
          <w:szCs w:val="18"/>
        </w:rPr>
        <w:t>$</w:t>
      </w:r>
      <w:r w:rsidR="00921C7F" w:rsidRPr="00A93761">
        <w:rPr>
          <w:rFonts w:ascii="Lucida Bright" w:hAnsi="Lucida Bright" w:cs="Arial"/>
          <w:b/>
          <w:color w:val="000000" w:themeColor="text1"/>
          <w:sz w:val="18"/>
          <w:szCs w:val="18"/>
        </w:rPr>
        <w:t>42.250,00</w:t>
      </w:r>
      <w:r w:rsidRPr="00A93761">
        <w:rPr>
          <w:rFonts w:ascii="Lucida Bright" w:hAnsi="Lucida Bright" w:cs="Arial"/>
          <w:b/>
          <w:color w:val="000000" w:themeColor="text1"/>
          <w:sz w:val="18"/>
          <w:szCs w:val="18"/>
        </w:rPr>
        <w:t xml:space="preserve"> (</w:t>
      </w:r>
      <w:proofErr w:type="gramStart"/>
      <w:r w:rsidR="00921C7F" w:rsidRPr="00A93761">
        <w:rPr>
          <w:rFonts w:ascii="Lucida Bright" w:hAnsi="Lucida Bright" w:cs="Arial"/>
          <w:b/>
          <w:color w:val="000000" w:themeColor="text1"/>
          <w:sz w:val="18"/>
          <w:szCs w:val="18"/>
        </w:rPr>
        <w:t>quarenta e dois mil, duzentos e cinquenta</w:t>
      </w:r>
      <w:proofErr w:type="gramEnd"/>
      <w:r w:rsidR="00921C7F" w:rsidRPr="00A93761">
        <w:rPr>
          <w:rFonts w:ascii="Lucida Bright" w:hAnsi="Lucida Bright" w:cs="Arial"/>
          <w:b/>
          <w:color w:val="000000" w:themeColor="text1"/>
          <w:sz w:val="18"/>
          <w:szCs w:val="18"/>
        </w:rPr>
        <w:t xml:space="preserve"> reais</w:t>
      </w:r>
      <w:r w:rsidRPr="00A93761">
        <w:rPr>
          <w:rFonts w:ascii="Lucida Bright" w:hAnsi="Lucida Bright" w:cs="Arial"/>
          <w:b/>
          <w:color w:val="000000" w:themeColor="text1"/>
          <w:sz w:val="18"/>
          <w:szCs w:val="18"/>
        </w:rPr>
        <w:t xml:space="preserve">). </w:t>
      </w:r>
    </w:p>
    <w:p w:rsidR="008B43EF" w:rsidRPr="00A93761" w:rsidRDefault="00F0302A" w:rsidP="00F0302A">
      <w:pPr>
        <w:spacing w:line="300" w:lineRule="exact"/>
        <w:jc w:val="both"/>
        <w:rPr>
          <w:color w:val="000000" w:themeColor="text1"/>
          <w:sz w:val="23"/>
          <w:szCs w:val="23"/>
        </w:rPr>
      </w:pPr>
      <w:r w:rsidRPr="00A93761">
        <w:rPr>
          <w:rFonts w:ascii="Lucida Bright" w:hAnsi="Lucida Bright" w:cs="Arial"/>
          <w:b/>
          <w:bCs/>
          <w:color w:val="000000" w:themeColor="text1"/>
          <w:sz w:val="18"/>
          <w:szCs w:val="18"/>
        </w:rPr>
        <w:t>4.2</w:t>
      </w:r>
      <w:r w:rsidRPr="00A93761">
        <w:rPr>
          <w:rFonts w:ascii="Lucida Bright" w:hAnsi="Lucida Bright" w:cs="Arial"/>
          <w:color w:val="000000" w:themeColor="text1"/>
          <w:sz w:val="18"/>
          <w:szCs w:val="18"/>
        </w:rPr>
        <w:t xml:space="preserve"> – </w:t>
      </w:r>
      <w:r w:rsidR="008B43EF" w:rsidRPr="00A93761">
        <w:rPr>
          <w:b/>
          <w:color w:val="000000" w:themeColor="text1"/>
          <w:sz w:val="23"/>
          <w:szCs w:val="23"/>
        </w:rPr>
        <w:t>Entrada</w:t>
      </w:r>
      <w:r w:rsidR="008B43EF" w:rsidRPr="00A93761">
        <w:rPr>
          <w:color w:val="000000" w:themeColor="text1"/>
          <w:sz w:val="23"/>
          <w:szCs w:val="23"/>
        </w:rPr>
        <w:t>: R$ 14.083,33 (Catorze mil e oitenta e três reais e trinta e três</w:t>
      </w:r>
      <w:r w:rsidR="002966D3" w:rsidRPr="00A93761">
        <w:rPr>
          <w:color w:val="000000" w:themeColor="text1"/>
          <w:sz w:val="23"/>
          <w:szCs w:val="23"/>
        </w:rPr>
        <w:t xml:space="preserve"> </w:t>
      </w:r>
      <w:r w:rsidR="008B43EF" w:rsidRPr="00A93761">
        <w:rPr>
          <w:color w:val="000000" w:themeColor="text1"/>
          <w:sz w:val="23"/>
          <w:szCs w:val="23"/>
        </w:rPr>
        <w:t xml:space="preserve">centavos.) no início dos serviços; </w:t>
      </w:r>
    </w:p>
    <w:p w:rsidR="008B43EF" w:rsidRPr="00A93761" w:rsidRDefault="008B43EF" w:rsidP="00D717DB">
      <w:pPr>
        <w:spacing w:line="300" w:lineRule="exact"/>
        <w:jc w:val="both"/>
        <w:rPr>
          <w:color w:val="000000" w:themeColor="text1"/>
          <w:sz w:val="23"/>
          <w:szCs w:val="23"/>
        </w:rPr>
      </w:pPr>
      <w:r w:rsidRPr="00A93761">
        <w:rPr>
          <w:b/>
          <w:color w:val="000000" w:themeColor="text1"/>
          <w:sz w:val="23"/>
          <w:szCs w:val="23"/>
        </w:rPr>
        <w:t>2</w:t>
      </w:r>
      <w:r w:rsidRPr="00A93761">
        <w:rPr>
          <w:rFonts w:ascii="Noto Sans" w:hAnsi="Noto Sans" w:cs="Noto Sans"/>
          <w:b/>
          <w:color w:val="000000" w:themeColor="text1"/>
          <w:sz w:val="23"/>
          <w:szCs w:val="23"/>
        </w:rPr>
        <w:t xml:space="preserve">ª </w:t>
      </w:r>
      <w:r w:rsidRPr="00A93761">
        <w:rPr>
          <w:b/>
          <w:color w:val="000000" w:themeColor="text1"/>
          <w:sz w:val="23"/>
          <w:szCs w:val="23"/>
        </w:rPr>
        <w:t>Parcela</w:t>
      </w:r>
      <w:r w:rsidRPr="00A93761">
        <w:rPr>
          <w:color w:val="000000" w:themeColor="text1"/>
          <w:sz w:val="23"/>
          <w:szCs w:val="23"/>
        </w:rPr>
        <w:t>: R$ 14.083,33 (Catorze mil e oitenta e três reais e trinta e três</w:t>
      </w:r>
      <w:r w:rsidR="002966D3" w:rsidRPr="00A93761">
        <w:rPr>
          <w:color w:val="000000" w:themeColor="text1"/>
          <w:sz w:val="23"/>
          <w:szCs w:val="23"/>
        </w:rPr>
        <w:t xml:space="preserve"> </w:t>
      </w:r>
      <w:r w:rsidRPr="00A93761">
        <w:rPr>
          <w:color w:val="000000" w:themeColor="text1"/>
          <w:sz w:val="23"/>
          <w:szCs w:val="23"/>
        </w:rPr>
        <w:t xml:space="preserve">centavos.) aos 30 dias após o início dos serviços; </w:t>
      </w:r>
    </w:p>
    <w:p w:rsidR="003027DB" w:rsidRDefault="008B43EF" w:rsidP="00D717DB">
      <w:pPr>
        <w:spacing w:line="300" w:lineRule="exact"/>
        <w:jc w:val="both"/>
        <w:rPr>
          <w:color w:val="000000" w:themeColor="text1"/>
          <w:sz w:val="23"/>
          <w:szCs w:val="23"/>
        </w:rPr>
      </w:pPr>
      <w:r w:rsidRPr="00A93761">
        <w:rPr>
          <w:b/>
          <w:color w:val="000000" w:themeColor="text1"/>
          <w:sz w:val="23"/>
          <w:szCs w:val="23"/>
        </w:rPr>
        <w:t>3</w:t>
      </w:r>
      <w:r w:rsidRPr="00A93761">
        <w:rPr>
          <w:rFonts w:ascii="Noto Sans" w:hAnsi="Noto Sans" w:cs="Noto Sans"/>
          <w:b/>
          <w:color w:val="000000" w:themeColor="text1"/>
          <w:sz w:val="23"/>
          <w:szCs w:val="23"/>
        </w:rPr>
        <w:t xml:space="preserve">ª </w:t>
      </w:r>
      <w:r w:rsidRPr="00A93761">
        <w:rPr>
          <w:b/>
          <w:color w:val="000000" w:themeColor="text1"/>
          <w:sz w:val="23"/>
          <w:szCs w:val="23"/>
        </w:rPr>
        <w:t>Parcela</w:t>
      </w:r>
      <w:r w:rsidRPr="00A93761">
        <w:rPr>
          <w:color w:val="000000" w:themeColor="text1"/>
          <w:sz w:val="23"/>
          <w:szCs w:val="23"/>
        </w:rPr>
        <w:t>: R$ 14.083,3</w:t>
      </w:r>
      <w:r w:rsidR="00921C7F" w:rsidRPr="00A93761">
        <w:rPr>
          <w:color w:val="000000" w:themeColor="text1"/>
          <w:sz w:val="23"/>
          <w:szCs w:val="23"/>
        </w:rPr>
        <w:t>4</w:t>
      </w:r>
      <w:r w:rsidRPr="00A93761">
        <w:rPr>
          <w:color w:val="000000" w:themeColor="text1"/>
          <w:sz w:val="23"/>
          <w:szCs w:val="23"/>
        </w:rPr>
        <w:t xml:space="preserve"> (Catorze mil e oitenta e três reais e trinta e </w:t>
      </w:r>
      <w:r w:rsidR="00921C7F" w:rsidRPr="00A93761">
        <w:rPr>
          <w:color w:val="000000" w:themeColor="text1"/>
          <w:sz w:val="23"/>
          <w:szCs w:val="23"/>
        </w:rPr>
        <w:t>quatro</w:t>
      </w:r>
      <w:r w:rsidR="002966D3" w:rsidRPr="00A93761">
        <w:rPr>
          <w:color w:val="000000" w:themeColor="text1"/>
          <w:sz w:val="23"/>
          <w:szCs w:val="23"/>
        </w:rPr>
        <w:t xml:space="preserve"> </w:t>
      </w:r>
      <w:r w:rsidRPr="00A93761">
        <w:rPr>
          <w:color w:val="000000" w:themeColor="text1"/>
          <w:sz w:val="23"/>
          <w:szCs w:val="23"/>
        </w:rPr>
        <w:t xml:space="preserve">centavos.) após </w:t>
      </w:r>
      <w:r w:rsidR="003027DB">
        <w:rPr>
          <w:color w:val="000000" w:themeColor="text1"/>
          <w:sz w:val="23"/>
          <w:szCs w:val="23"/>
        </w:rPr>
        <w:t>a entrega completa do objeto.</w:t>
      </w:r>
    </w:p>
    <w:p w:rsidR="003027DB" w:rsidRPr="003027DB" w:rsidRDefault="003027DB" w:rsidP="00D717DB">
      <w:pPr>
        <w:spacing w:line="300" w:lineRule="exact"/>
        <w:jc w:val="both"/>
        <w:rPr>
          <w:color w:val="000000" w:themeColor="text1"/>
          <w:sz w:val="23"/>
          <w:szCs w:val="23"/>
        </w:rPr>
      </w:pPr>
    </w:p>
    <w:p w:rsidR="00F0302A" w:rsidRDefault="00F0302A" w:rsidP="00D717DB">
      <w:pPr>
        <w:spacing w:line="300" w:lineRule="exact"/>
        <w:jc w:val="both"/>
        <w:rPr>
          <w:rFonts w:ascii="Lucida Bright" w:hAnsi="Lucida Bright" w:cs="Calibri"/>
          <w:sz w:val="18"/>
          <w:szCs w:val="18"/>
        </w:rPr>
      </w:pPr>
      <w:r w:rsidRPr="00A93761">
        <w:rPr>
          <w:rFonts w:ascii="Lucida Bright" w:hAnsi="Lucida Bright" w:cs="Calibri"/>
          <w:color w:val="000000" w:themeColor="text1"/>
          <w:sz w:val="18"/>
          <w:szCs w:val="18"/>
        </w:rPr>
        <w:t>Os pagamentos serão realizados mensalmente, até o dia 10 (dez) do mês subsequente à prestação dos serviços,</w:t>
      </w:r>
      <w:r>
        <w:rPr>
          <w:rFonts w:ascii="Lucida Bright" w:hAnsi="Lucida Bright" w:cs="Calibri"/>
          <w:sz w:val="18"/>
          <w:szCs w:val="18"/>
        </w:rPr>
        <w:t xml:space="preserve"> contados da entrega da nota fiscal/fatura e respectivos documentos comprobatórios, por meio de depósito na conta corrente da </w:t>
      </w:r>
      <w:r w:rsidR="00E8609B">
        <w:rPr>
          <w:rFonts w:ascii="Lucida Bright" w:hAnsi="Lucida Bright" w:cs="Calibri"/>
          <w:sz w:val="18"/>
          <w:szCs w:val="18"/>
        </w:rPr>
        <w:t>empresa contratada</w:t>
      </w:r>
      <w:r>
        <w:rPr>
          <w:rFonts w:ascii="Lucida Bright" w:hAnsi="Lucida Bright" w:cs="Calibri"/>
          <w:sz w:val="18"/>
          <w:szCs w:val="18"/>
        </w:rPr>
        <w:t xml:space="preserve">, </w:t>
      </w:r>
      <w:r w:rsidR="00D717DB">
        <w:rPr>
          <w:rFonts w:ascii="Lucida Bright" w:hAnsi="Lucida Bright" w:cs="Calibri"/>
          <w:sz w:val="18"/>
          <w:szCs w:val="18"/>
        </w:rPr>
        <w:t>m</w:t>
      </w:r>
      <w:r>
        <w:rPr>
          <w:rFonts w:ascii="Lucida Bright" w:hAnsi="Lucida Bright" w:cs="Calibri"/>
          <w:sz w:val="18"/>
          <w:szCs w:val="18"/>
        </w:rPr>
        <w:t>ediante apresentação de fatura ou nota fiscal dos serviços executados, acompanhada de cópia autenticada da GFIP,</w:t>
      </w:r>
      <w:proofErr w:type="gramStart"/>
      <w:r>
        <w:rPr>
          <w:rFonts w:ascii="Lucida Bright" w:hAnsi="Lucida Bright" w:cs="Calibri"/>
          <w:sz w:val="18"/>
          <w:szCs w:val="18"/>
        </w:rPr>
        <w:t xml:space="preserve">  </w:t>
      </w:r>
      <w:proofErr w:type="gramEnd"/>
      <w:r>
        <w:rPr>
          <w:rFonts w:ascii="Lucida Bright" w:hAnsi="Lucida Bright" w:cs="Calibri"/>
          <w:sz w:val="18"/>
          <w:szCs w:val="18"/>
        </w:rPr>
        <w:t xml:space="preserve">Guia de recolhimento de FGTS, que inclui o Protocolo de envio dos arquivos, Resumo (comprovante de declaração das contribuições) e relação dos trabalhadores no arquivo SEFIP) e INSS atuais, relatório mensal de atividades realizadas, cópia da folha de pagamento dos empregados alocados no serviço, se for o caso e comprovante do pagamento de todos os encargos trabalhistas,  referentes ao mês anterior ao da prestação dos serviços, devidamente atestados pelo setor competente. </w:t>
      </w:r>
    </w:p>
    <w:p w:rsidR="00F0302A" w:rsidRPr="00E8609B" w:rsidRDefault="00F0302A" w:rsidP="00D717DB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 w:rsidRPr="00E8609B">
        <w:rPr>
          <w:rFonts w:ascii="Lucida Bright" w:hAnsi="Lucida Bright" w:cs="Arial"/>
          <w:sz w:val="18"/>
          <w:szCs w:val="18"/>
        </w:rPr>
        <w:lastRenderedPageBreak/>
        <w:t>4.2.1 – Deve-se a IN RFB n.º 1.234/2012 para fins de IRRF nas contratações de bens e na prestação de serviços realizadas.</w:t>
      </w:r>
    </w:p>
    <w:p w:rsidR="00F0302A" w:rsidRDefault="00F0302A" w:rsidP="00D717DB">
      <w:pPr>
        <w:pStyle w:val="Corpodetexto"/>
        <w:spacing w:line="300" w:lineRule="exact"/>
        <w:ind w:left="17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bCs/>
          <w:sz w:val="18"/>
          <w:szCs w:val="18"/>
        </w:rPr>
        <w:t>4.3</w:t>
      </w:r>
      <w:r>
        <w:rPr>
          <w:rFonts w:ascii="Lucida Bright" w:hAnsi="Lucida Bright" w:cs="Arial"/>
          <w:sz w:val="18"/>
          <w:szCs w:val="18"/>
        </w:rPr>
        <w:t xml:space="preserve"> – O pagamento somente será liberado após o recolhimento de eventuais multas que lhe tenham sido impostas em decorrência de inadimplência contratual.</w:t>
      </w:r>
    </w:p>
    <w:p w:rsidR="00F0302A" w:rsidRDefault="00F0302A" w:rsidP="00D717DB">
      <w:pPr>
        <w:pStyle w:val="Corpodetexto"/>
        <w:spacing w:line="300" w:lineRule="exact"/>
        <w:ind w:left="17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bCs/>
          <w:sz w:val="18"/>
          <w:szCs w:val="18"/>
        </w:rPr>
        <w:t>4.4</w:t>
      </w:r>
      <w:r>
        <w:rPr>
          <w:rFonts w:ascii="Lucida Bright" w:hAnsi="Lucida Bright" w:cs="Arial"/>
          <w:sz w:val="18"/>
          <w:szCs w:val="18"/>
        </w:rPr>
        <w:t xml:space="preserve"> – Qualquer erro ou omissão na documentação fiscal ou na fatura será objeto de correção pela empresa e haverá, em decorrência, suspensão do prazo de pagamento até que o mesmo seja definitivamente regularizado.</w:t>
      </w:r>
    </w:p>
    <w:p w:rsidR="00F0302A" w:rsidRDefault="00F0302A" w:rsidP="00D717DB">
      <w:pPr>
        <w:pStyle w:val="Corpodetexto"/>
        <w:spacing w:line="300" w:lineRule="exact"/>
        <w:ind w:left="17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bCs/>
          <w:sz w:val="18"/>
          <w:szCs w:val="18"/>
        </w:rPr>
        <w:t>4.5</w:t>
      </w:r>
      <w:r>
        <w:rPr>
          <w:rFonts w:ascii="Lucida Bright" w:hAnsi="Lucida Bright" w:cs="Arial"/>
          <w:sz w:val="18"/>
          <w:szCs w:val="18"/>
        </w:rPr>
        <w:t xml:space="preserve"> – O </w:t>
      </w:r>
      <w:r w:rsidR="00D717DB">
        <w:rPr>
          <w:rFonts w:ascii="Lucida Bright" w:hAnsi="Lucida Bright" w:cs="Arial"/>
          <w:sz w:val="18"/>
          <w:szCs w:val="18"/>
        </w:rPr>
        <w:t>CONDESUS</w:t>
      </w:r>
      <w:r>
        <w:rPr>
          <w:rFonts w:ascii="Lucida Bright" w:hAnsi="Lucida Bright" w:cs="Arial"/>
          <w:sz w:val="18"/>
          <w:szCs w:val="18"/>
        </w:rPr>
        <w:t xml:space="preserve"> reserva-se o direito de suspender o pagamento se o produto ou serviço for entregue em desacordo com as especificações constantes deste instrumento.</w:t>
      </w:r>
    </w:p>
    <w:p w:rsidR="00F0302A" w:rsidRDefault="00F0302A" w:rsidP="00D717DB">
      <w:pPr>
        <w:pStyle w:val="Corpodetexto"/>
        <w:spacing w:line="300" w:lineRule="exact"/>
        <w:ind w:left="170"/>
        <w:rPr>
          <w:rFonts w:ascii="Lucida Bright" w:hAnsi="Lucida Bright" w:cs="Arial"/>
          <w:sz w:val="18"/>
          <w:szCs w:val="18"/>
        </w:rPr>
      </w:pPr>
    </w:p>
    <w:p w:rsidR="00761B90" w:rsidRPr="00761B90" w:rsidRDefault="00761B90" w:rsidP="00761B90">
      <w:pPr>
        <w:pStyle w:val="Corpodetexto"/>
        <w:spacing w:line="300" w:lineRule="exact"/>
        <w:ind w:left="170"/>
        <w:rPr>
          <w:rFonts w:ascii="Lucida Bright" w:hAnsi="Lucida Bright" w:cs="Arial"/>
          <w:b/>
          <w:bCs/>
          <w:sz w:val="18"/>
          <w:szCs w:val="18"/>
        </w:rPr>
      </w:pPr>
      <w:r w:rsidRPr="00047EDD">
        <w:rPr>
          <w:rFonts w:ascii="Lucida Bright" w:hAnsi="Lucida Bright" w:cs="Arial"/>
          <w:b/>
          <w:bCs/>
          <w:sz w:val="18"/>
          <w:szCs w:val="18"/>
        </w:rPr>
        <w:t>CLÁUSULA QUINTA – DA ATUALIZAÇÃO MONETÁRIA, DO REAJUSTAMENTO E REEQUILÍBRIO ECONÔMICO FINANCEIRO</w:t>
      </w:r>
    </w:p>
    <w:p w:rsidR="00761B90" w:rsidRDefault="00761B90" w:rsidP="00761B90">
      <w:pPr>
        <w:pStyle w:val="Corpodetexto"/>
        <w:spacing w:line="300" w:lineRule="exact"/>
        <w:ind w:left="170"/>
        <w:rPr>
          <w:rFonts w:ascii="Lucida Bright" w:hAnsi="Lucida Bright" w:cs="Arial"/>
          <w:sz w:val="18"/>
          <w:szCs w:val="18"/>
        </w:rPr>
      </w:pPr>
      <w:r w:rsidRPr="00761B90">
        <w:rPr>
          <w:rFonts w:ascii="Lucida Bright" w:hAnsi="Lucida Bright" w:cs="Arial"/>
          <w:b/>
          <w:bCs/>
          <w:sz w:val="18"/>
          <w:szCs w:val="18"/>
        </w:rPr>
        <w:t>5.1</w:t>
      </w:r>
      <w:r w:rsidRPr="00761B90">
        <w:rPr>
          <w:rFonts w:ascii="Lucida Bright" w:hAnsi="Lucida Bright" w:cs="Arial"/>
          <w:sz w:val="18"/>
          <w:szCs w:val="18"/>
        </w:rPr>
        <w:t xml:space="preserve"> – Ocorrendo atraso no pagamento, os valores serão atualizados monetariamente pelo índice IPCA/IBGE do período, ou outro índice que vier a substituí-lo, acrescido de juros de 0,5% (meio por cento) ao mês, calculados pro rata die, até o efetivo pagamento. </w:t>
      </w:r>
    </w:p>
    <w:p w:rsidR="00761B90" w:rsidRPr="00761B90" w:rsidRDefault="00761B90" w:rsidP="00761B90">
      <w:pPr>
        <w:pStyle w:val="Corpodetexto"/>
        <w:spacing w:line="300" w:lineRule="exact"/>
        <w:ind w:left="17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bCs/>
          <w:sz w:val="18"/>
          <w:szCs w:val="18"/>
        </w:rPr>
        <w:t>5</w:t>
      </w:r>
      <w:r w:rsidRPr="00761B90">
        <w:rPr>
          <w:rFonts w:ascii="Lucida Bright" w:hAnsi="Lucida Bright" w:cs="Arial"/>
          <w:sz w:val="18"/>
          <w:szCs w:val="18"/>
        </w:rPr>
        <w:t>.</w:t>
      </w:r>
      <w:r>
        <w:rPr>
          <w:rFonts w:ascii="Lucida Bright" w:hAnsi="Lucida Bright" w:cs="Arial"/>
          <w:sz w:val="18"/>
          <w:szCs w:val="18"/>
        </w:rPr>
        <w:t xml:space="preserve">2 - </w:t>
      </w:r>
      <w:r w:rsidRPr="00761B90">
        <w:rPr>
          <w:rFonts w:ascii="Lucida Bright" w:hAnsi="Lucida Bright" w:cs="Arial"/>
          <w:sz w:val="18"/>
          <w:szCs w:val="18"/>
        </w:rPr>
        <w:t>Somente será concedido reajuste anual após o primeiro ano do contrato e para tal o indexador será o IPCA/IBGE do período (últimos doze meses).</w:t>
      </w:r>
    </w:p>
    <w:p w:rsidR="00761B90" w:rsidRDefault="00761B90" w:rsidP="00761B90">
      <w:pPr>
        <w:pStyle w:val="Corpodetexto"/>
        <w:spacing w:line="300" w:lineRule="exact"/>
        <w:ind w:left="170"/>
        <w:rPr>
          <w:rFonts w:ascii="Lucida Bright" w:hAnsi="Lucida Bright" w:cs="Arial"/>
          <w:sz w:val="18"/>
          <w:szCs w:val="18"/>
        </w:rPr>
      </w:pPr>
      <w:r w:rsidRPr="00761B90">
        <w:rPr>
          <w:rFonts w:ascii="Lucida Bright" w:hAnsi="Lucida Bright" w:cs="Arial"/>
          <w:b/>
          <w:bCs/>
          <w:sz w:val="18"/>
          <w:szCs w:val="18"/>
        </w:rPr>
        <w:t>5.</w:t>
      </w:r>
      <w:r>
        <w:rPr>
          <w:rFonts w:ascii="Lucida Bright" w:hAnsi="Lucida Bright" w:cs="Arial"/>
          <w:b/>
          <w:bCs/>
          <w:sz w:val="18"/>
          <w:szCs w:val="18"/>
        </w:rPr>
        <w:t>3</w:t>
      </w:r>
      <w:r w:rsidRPr="00761B90">
        <w:rPr>
          <w:rFonts w:ascii="Lucida Bright" w:hAnsi="Lucida Bright" w:cs="Arial"/>
          <w:sz w:val="18"/>
          <w:szCs w:val="18"/>
        </w:rPr>
        <w:t xml:space="preserve"> –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:rsidR="00761B90" w:rsidRDefault="00761B90" w:rsidP="00761B90">
      <w:pPr>
        <w:pStyle w:val="Corpodetexto"/>
        <w:spacing w:line="300" w:lineRule="exact"/>
        <w:ind w:left="170"/>
        <w:rPr>
          <w:rFonts w:ascii="Lucida Bright" w:hAnsi="Lucida Bright" w:cs="Arial"/>
          <w:sz w:val="18"/>
          <w:szCs w:val="18"/>
        </w:rPr>
      </w:pPr>
      <w:r w:rsidRPr="00761B90">
        <w:rPr>
          <w:rFonts w:ascii="Lucida Bright" w:hAnsi="Lucida Bright" w:cs="Arial"/>
          <w:sz w:val="18"/>
          <w:szCs w:val="18"/>
        </w:rPr>
        <w:t>5.</w:t>
      </w:r>
      <w:r>
        <w:rPr>
          <w:rFonts w:ascii="Lucida Bright" w:hAnsi="Lucida Bright" w:cs="Arial"/>
          <w:sz w:val="18"/>
          <w:szCs w:val="18"/>
        </w:rPr>
        <w:t>3.1 -</w:t>
      </w:r>
      <w:r w:rsidRPr="00761B90">
        <w:rPr>
          <w:rFonts w:ascii="Lucida Bright" w:hAnsi="Lucida Bright" w:cs="Arial"/>
          <w:sz w:val="18"/>
          <w:szCs w:val="18"/>
        </w:rPr>
        <w:t xml:space="preserve"> O reequilíbrio econômico-financeiro poderá ser indicado pelo CONTRATANTE ou solicitado pela CONTRATADA. </w:t>
      </w:r>
    </w:p>
    <w:p w:rsidR="00761B90" w:rsidRDefault="00761B90" w:rsidP="00761B90">
      <w:pPr>
        <w:pStyle w:val="Corpodetexto"/>
        <w:spacing w:line="300" w:lineRule="exact"/>
        <w:ind w:left="17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>5.3.2 -</w:t>
      </w:r>
      <w:r w:rsidRPr="00761B90">
        <w:rPr>
          <w:rFonts w:ascii="Lucida Bright" w:hAnsi="Lucida Bright" w:cs="Arial"/>
          <w:sz w:val="18"/>
          <w:szCs w:val="18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:rsidR="00761B90" w:rsidRPr="00761B90" w:rsidRDefault="00761B90" w:rsidP="00761B90">
      <w:pPr>
        <w:pStyle w:val="Corpodetexto"/>
        <w:spacing w:line="300" w:lineRule="exact"/>
        <w:ind w:left="17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>5.3.3 -</w:t>
      </w:r>
      <w:r w:rsidRPr="00761B90">
        <w:rPr>
          <w:rFonts w:ascii="Lucida Bright" w:hAnsi="Lucida Bright" w:cs="Arial"/>
          <w:sz w:val="18"/>
          <w:szCs w:val="18"/>
        </w:rPr>
        <w:t xml:space="preserve"> Dentro do prazo previsto no item </w:t>
      </w:r>
      <w:r w:rsidR="00FE7FFA">
        <w:rPr>
          <w:rFonts w:ascii="Lucida Bright" w:hAnsi="Lucida Bright" w:cs="Arial"/>
          <w:sz w:val="18"/>
          <w:szCs w:val="18"/>
        </w:rPr>
        <w:t>5.3</w:t>
      </w:r>
      <w:r w:rsidRPr="00761B90">
        <w:rPr>
          <w:rFonts w:ascii="Lucida Bright" w:hAnsi="Lucida Bright" w:cs="Arial"/>
          <w:sz w:val="18"/>
          <w:szCs w:val="18"/>
        </w:rPr>
        <w:t xml:space="preserve">, o CONTRATANTE poderá requerer esclarecimentos e realizar diligências junto a CONTRATADA ou a terceiros, hipótese em que o prazo para resposta será suspenso. </w:t>
      </w:r>
    </w:p>
    <w:p w:rsidR="00761B90" w:rsidRDefault="00761B90" w:rsidP="00D717DB">
      <w:pPr>
        <w:pStyle w:val="Corpodetexto"/>
        <w:spacing w:line="300" w:lineRule="exact"/>
        <w:ind w:left="170"/>
        <w:rPr>
          <w:rFonts w:ascii="Lucida Bright" w:hAnsi="Lucida Bright" w:cs="Arial"/>
          <w:sz w:val="18"/>
          <w:szCs w:val="18"/>
        </w:rPr>
      </w:pPr>
    </w:p>
    <w:p w:rsidR="00F0302A" w:rsidRDefault="00F0302A" w:rsidP="00F0302A">
      <w:pPr>
        <w:shd w:val="clear" w:color="auto" w:fill="DBE5F1"/>
        <w:jc w:val="both"/>
        <w:rPr>
          <w:rFonts w:ascii="Lucida Bright" w:hAnsi="Lucida Bright" w:cs="Arial"/>
          <w:b/>
          <w:sz w:val="18"/>
          <w:szCs w:val="18"/>
          <w:u w:val="single"/>
        </w:rPr>
      </w:pPr>
      <w:r>
        <w:rPr>
          <w:rFonts w:ascii="Lucida Bright" w:hAnsi="Lucida Bright" w:cs="Arial"/>
          <w:b/>
          <w:sz w:val="18"/>
          <w:szCs w:val="18"/>
          <w:u w:val="single"/>
        </w:rPr>
        <w:t xml:space="preserve">CLÁUSULA </w:t>
      </w:r>
      <w:r w:rsidR="00761B90">
        <w:rPr>
          <w:rFonts w:ascii="Lucida Bright" w:hAnsi="Lucida Bright" w:cs="Arial"/>
          <w:b/>
          <w:sz w:val="18"/>
          <w:szCs w:val="18"/>
          <w:u w:val="single"/>
        </w:rPr>
        <w:t>SEXTA</w:t>
      </w:r>
      <w:r>
        <w:rPr>
          <w:rFonts w:ascii="Lucida Bright" w:hAnsi="Lucida Bright" w:cs="Arial"/>
          <w:b/>
          <w:sz w:val="18"/>
          <w:szCs w:val="18"/>
          <w:u w:val="single"/>
        </w:rPr>
        <w:t xml:space="preserve"> – DAS OBRIGAÇÕES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 xml:space="preserve">6.1 – </w:t>
      </w:r>
      <w:r>
        <w:rPr>
          <w:rFonts w:ascii="Lucida Bright" w:hAnsi="Lucida Bright" w:cs="Arial"/>
          <w:sz w:val="18"/>
          <w:szCs w:val="18"/>
        </w:rPr>
        <w:t>DA CONTRATADA: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>6.1.1 – Entregar ao CONTRATANTE o objeto deste contrato no prazo estipulado.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>6.1.2 – Assumir a inteira e expressa responsabilidade pelas obrigações sociais e de proteção aos seus empregados, bem como pelos encargos previdenciários, fiscais e comerciais resultantes da execução do contrato.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>6.1.3 – Obriga-se a entregar o objeto atendendo às normas técnicas e legais vigentes, bem como condições e garantias técnicas atinentes à matéria de modo a resguardar, sob qualquer aspecto, a segurança e o interesse da CONTRATANTE.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>6.1.4 – Obter expressa autorização da Administração antes de qualquer atividade que não esteja prevista.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>6.1.5 – O representante legal supramencionado manterá um livro próprio para registro de todas as ocorrências relacionadas com a execução do contrato, determinando à CONTRATANTE o que for necessário a regularização das faltas ou defeitos observados, e estipulando prazo para que sejam sanados.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>6.1.6 – Facultar o livre acesso do representante e/ou peritos a suas fábricas depósitos e instalações, bem como a todos os registros e documentos pertinentes à execução ora contratada, sem que tal fiscalização importe, a qualquer título, em responsabilidade por parte da Contratante</w:t>
      </w:r>
      <w:r w:rsidR="00D717DB">
        <w:rPr>
          <w:rFonts w:ascii="Lucida Bright" w:hAnsi="Lucida Bright" w:cs="Arial"/>
          <w:sz w:val="18"/>
          <w:szCs w:val="18"/>
        </w:rPr>
        <w:t>.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lastRenderedPageBreak/>
        <w:t xml:space="preserve">6.1.7 – A </w:t>
      </w:r>
      <w:r>
        <w:rPr>
          <w:rFonts w:ascii="Lucida Bright" w:hAnsi="Lucida Bright" w:cs="Arial"/>
          <w:bCs/>
          <w:sz w:val="18"/>
          <w:szCs w:val="18"/>
        </w:rPr>
        <w:t>CONTRATADA</w:t>
      </w:r>
      <w:r>
        <w:rPr>
          <w:rFonts w:ascii="Lucida Bright" w:hAnsi="Lucida Bright" w:cs="Arial"/>
          <w:sz w:val="18"/>
          <w:szCs w:val="18"/>
        </w:rPr>
        <w:t>, sem prejuízo de sua responsabilidade, comunicará por escrito, qualquer anormalidade que eventualmente apure ter ocorrido na execução deste, que possam comprometer a sua qualidade</w:t>
      </w:r>
      <w:r w:rsidR="009750CA">
        <w:rPr>
          <w:rFonts w:ascii="Lucida Bright" w:hAnsi="Lucida Bright" w:cs="Arial"/>
          <w:sz w:val="18"/>
          <w:szCs w:val="18"/>
        </w:rPr>
        <w:t xml:space="preserve"> e a entrega do objeto na forma e prazos estabelecidos.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>6.1.8 – A CONTRATADA deverá manter durante toda a execução do contrato, em compatibilidade com as obrigações assumidas, todas as condições de habilitação e de qualificação exigidas ao participar do processo licitatório e apresentar documentação relativa sempre que solicitado.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 xml:space="preserve">6.1.9 – Responsabilizar-se por todas as despesas relativas a </w:t>
      </w:r>
      <w:r w:rsidR="00D717DB">
        <w:rPr>
          <w:rFonts w:ascii="Lucida Bright" w:eastAsia="Lucida Sans Unicode" w:hAnsi="Lucida Bright" w:cs="Arial"/>
          <w:sz w:val="18"/>
          <w:szCs w:val="18"/>
        </w:rPr>
        <w:t>deslocamentos</w:t>
      </w:r>
      <w:r>
        <w:rPr>
          <w:rFonts w:ascii="Lucida Bright" w:eastAsia="Lucida Sans Unicode" w:hAnsi="Lucida Bright" w:cs="Arial"/>
          <w:sz w:val="18"/>
          <w:szCs w:val="18"/>
        </w:rPr>
        <w:t>, seguros e demais encargos competem, exclusivamente a CONTRATADA</w:t>
      </w:r>
      <w:r>
        <w:rPr>
          <w:rFonts w:ascii="Lucida Bright" w:hAnsi="Lucida Bright" w:cs="Arial"/>
          <w:sz w:val="18"/>
          <w:szCs w:val="18"/>
        </w:rPr>
        <w:t xml:space="preserve">. 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 xml:space="preserve">6.2 – </w:t>
      </w:r>
      <w:r>
        <w:rPr>
          <w:rFonts w:ascii="Lucida Bright" w:hAnsi="Lucida Bright" w:cs="Arial"/>
          <w:sz w:val="18"/>
          <w:szCs w:val="18"/>
        </w:rPr>
        <w:t>DO CONTRATANTE: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>6.2.1 – Pagar a CONTRATADA os valores estipulados nos prazos estabelecidos.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>6.2.2 – Autorizar formalmente os Termos Aditivos, quando configurar o interesse público na alteração contratual.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>6.2.3 – Fiscalizar a execução deste contrato.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b/>
          <w:sz w:val="18"/>
          <w:szCs w:val="18"/>
          <w:highlight w:val="yellow"/>
          <w:u w:val="single"/>
        </w:rPr>
      </w:pPr>
    </w:p>
    <w:p w:rsidR="00F0302A" w:rsidRDefault="00F0302A" w:rsidP="00F0302A">
      <w:pPr>
        <w:shd w:val="clear" w:color="auto" w:fill="DBE5F1"/>
        <w:jc w:val="both"/>
        <w:rPr>
          <w:rFonts w:ascii="Lucida Bright" w:hAnsi="Lucida Bright" w:cs="Arial"/>
          <w:b/>
          <w:sz w:val="18"/>
          <w:szCs w:val="18"/>
          <w:u w:val="single"/>
        </w:rPr>
      </w:pPr>
      <w:r>
        <w:rPr>
          <w:rFonts w:ascii="Lucida Bright" w:hAnsi="Lucida Bright" w:cs="Arial"/>
          <w:b/>
          <w:sz w:val="18"/>
          <w:szCs w:val="18"/>
          <w:u w:val="single"/>
        </w:rPr>
        <w:t>CLÁUSULA SÉTIMA – DA FISCALIZAÇÃO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>7.1</w:t>
      </w:r>
      <w:r>
        <w:rPr>
          <w:rFonts w:ascii="Lucida Bright" w:hAnsi="Lucida Bright" w:cs="Arial"/>
          <w:sz w:val="18"/>
          <w:szCs w:val="18"/>
        </w:rPr>
        <w:t xml:space="preserve"> – Este contrato será gerido na pessoa do </w:t>
      </w:r>
      <w:r w:rsidR="00A93B43">
        <w:rPr>
          <w:rFonts w:ascii="Lucida Bright" w:hAnsi="Lucida Bright" w:cs="Arial"/>
          <w:sz w:val="18"/>
          <w:szCs w:val="18"/>
        </w:rPr>
        <w:t xml:space="preserve">fiscal </w:t>
      </w:r>
      <w:r w:rsidR="00A84D9B">
        <w:rPr>
          <w:rFonts w:ascii="Lucida Bright" w:hAnsi="Lucida Bright" w:cs="Arial"/>
          <w:sz w:val="18"/>
          <w:szCs w:val="18"/>
        </w:rPr>
        <w:t xml:space="preserve">Juliana Paula </w:t>
      </w:r>
      <w:proofErr w:type="spellStart"/>
      <w:r w:rsidR="00A84D9B">
        <w:rPr>
          <w:rFonts w:ascii="Lucida Bright" w:hAnsi="Lucida Bright" w:cs="Arial"/>
          <w:sz w:val="18"/>
          <w:szCs w:val="18"/>
        </w:rPr>
        <w:t>Vendruscolo</w:t>
      </w:r>
      <w:proofErr w:type="spellEnd"/>
      <w:r w:rsidR="00A84D9B">
        <w:rPr>
          <w:rFonts w:ascii="Lucida Bright" w:hAnsi="Lucida Bright" w:cs="Arial"/>
          <w:sz w:val="18"/>
          <w:szCs w:val="18"/>
        </w:rPr>
        <w:t xml:space="preserve">, portaria </w:t>
      </w:r>
      <w:r w:rsidR="00A93B43">
        <w:rPr>
          <w:rFonts w:ascii="Lucida Bright" w:hAnsi="Lucida Bright" w:cs="Arial"/>
          <w:sz w:val="18"/>
          <w:szCs w:val="18"/>
        </w:rPr>
        <w:t xml:space="preserve">nº </w:t>
      </w:r>
      <w:r w:rsidR="00A84D9B">
        <w:rPr>
          <w:rFonts w:ascii="Lucida Bright" w:hAnsi="Lucida Bright" w:cs="Arial"/>
          <w:sz w:val="18"/>
          <w:szCs w:val="18"/>
        </w:rPr>
        <w:t>0</w:t>
      </w:r>
      <w:r w:rsidR="00A93B43">
        <w:rPr>
          <w:rFonts w:ascii="Lucida Bright" w:hAnsi="Lucida Bright" w:cs="Arial"/>
          <w:sz w:val="18"/>
          <w:szCs w:val="18"/>
        </w:rPr>
        <w:t>2</w:t>
      </w:r>
      <w:r w:rsidR="00A84D9B">
        <w:rPr>
          <w:rFonts w:ascii="Lucida Bright" w:hAnsi="Lucida Bright" w:cs="Arial"/>
          <w:sz w:val="18"/>
          <w:szCs w:val="18"/>
        </w:rPr>
        <w:t>/202</w:t>
      </w:r>
      <w:r w:rsidR="00A93B43">
        <w:rPr>
          <w:rFonts w:ascii="Lucida Bright" w:hAnsi="Lucida Bright" w:cs="Arial"/>
          <w:sz w:val="18"/>
          <w:szCs w:val="18"/>
        </w:rPr>
        <w:t>5</w:t>
      </w:r>
      <w:r w:rsidR="00A84D9B">
        <w:rPr>
          <w:rFonts w:ascii="Lucida Bright" w:hAnsi="Lucida Bright" w:cs="Arial"/>
          <w:sz w:val="18"/>
          <w:szCs w:val="18"/>
        </w:rPr>
        <w:t>.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ab/>
        <w:t xml:space="preserve"> </w:t>
      </w:r>
    </w:p>
    <w:p w:rsidR="00F0302A" w:rsidRDefault="00F0302A" w:rsidP="00C93340">
      <w:pPr>
        <w:shd w:val="clear" w:color="auto" w:fill="DBE5F1"/>
        <w:jc w:val="both"/>
        <w:rPr>
          <w:rFonts w:ascii="Lucida Bright" w:hAnsi="Lucida Bright" w:cs="Arial"/>
          <w:b/>
          <w:sz w:val="18"/>
          <w:szCs w:val="18"/>
          <w:u w:val="single"/>
        </w:rPr>
      </w:pPr>
      <w:r>
        <w:rPr>
          <w:rFonts w:ascii="Lucida Bright" w:hAnsi="Lucida Bright" w:cs="Arial"/>
          <w:b/>
          <w:sz w:val="18"/>
          <w:szCs w:val="18"/>
          <w:u w:val="single"/>
        </w:rPr>
        <w:t>CLÁUSULA OITAVA – DOS RECURSOS</w:t>
      </w:r>
    </w:p>
    <w:p w:rsidR="00F0302A" w:rsidRPr="00C8631B" w:rsidRDefault="00F0302A" w:rsidP="00C8631B">
      <w:pPr>
        <w:pBdr>
          <w:bottom w:val="single" w:sz="4" w:space="1" w:color="000000"/>
        </w:pBdr>
        <w:tabs>
          <w:tab w:val="left" w:pos="7655"/>
        </w:tabs>
        <w:spacing w:line="360" w:lineRule="auto"/>
        <w:jc w:val="both"/>
        <w:rPr>
          <w:rFonts w:ascii="Lucida Bright" w:hAnsi="Lucida Bright" w:cs="Arial"/>
          <w:color w:val="000000" w:themeColor="text1"/>
          <w:sz w:val="18"/>
          <w:szCs w:val="18"/>
        </w:rPr>
      </w:pPr>
      <w:r w:rsidRPr="00C8631B">
        <w:rPr>
          <w:rFonts w:ascii="Lucida Bright" w:hAnsi="Lucida Bright" w:cs="Arial"/>
          <w:color w:val="000000" w:themeColor="text1"/>
          <w:sz w:val="18"/>
          <w:szCs w:val="18"/>
        </w:rPr>
        <w:t>8.1 – As despesas decorrentes correrão por conta das seguintes dotações orçamentárias:</w:t>
      </w:r>
    </w:p>
    <w:p w:rsidR="00983B0C" w:rsidRPr="00983B0C" w:rsidRDefault="00983B0C" w:rsidP="00C8631B">
      <w:pPr>
        <w:pStyle w:val="Corpodetexto"/>
        <w:spacing w:line="360" w:lineRule="auto"/>
        <w:ind w:left="142"/>
        <w:rPr>
          <w:rFonts w:ascii="Lucida Bright" w:hAnsi="Lucida Bright" w:cs="Arial"/>
          <w:color w:val="000000" w:themeColor="text1"/>
          <w:sz w:val="18"/>
          <w:szCs w:val="18"/>
        </w:rPr>
      </w:pPr>
      <w:r w:rsidRPr="00983B0C">
        <w:rPr>
          <w:rFonts w:ascii="Lucida Bright" w:hAnsi="Lucida Bright" w:cs="Arial"/>
          <w:color w:val="000000" w:themeColor="text1"/>
          <w:sz w:val="18"/>
          <w:szCs w:val="18"/>
        </w:rPr>
        <w:t xml:space="preserve">01 – Cons. </w:t>
      </w:r>
      <w:proofErr w:type="spellStart"/>
      <w:r w:rsidRPr="00983B0C">
        <w:rPr>
          <w:rFonts w:ascii="Lucida Bright" w:hAnsi="Lucida Bright" w:cs="Arial"/>
          <w:color w:val="000000" w:themeColor="text1"/>
          <w:sz w:val="18"/>
          <w:szCs w:val="18"/>
        </w:rPr>
        <w:t>Desenv</w:t>
      </w:r>
      <w:proofErr w:type="spellEnd"/>
      <w:r w:rsidRPr="00983B0C">
        <w:rPr>
          <w:rFonts w:ascii="Lucida Bright" w:hAnsi="Lucida Bright" w:cs="Arial"/>
          <w:color w:val="000000" w:themeColor="text1"/>
          <w:sz w:val="18"/>
          <w:szCs w:val="18"/>
        </w:rPr>
        <w:t xml:space="preserve">. </w:t>
      </w:r>
      <w:proofErr w:type="spellStart"/>
      <w:r w:rsidRPr="00983B0C">
        <w:rPr>
          <w:rFonts w:ascii="Lucida Bright" w:hAnsi="Lucida Bright" w:cs="Arial"/>
          <w:color w:val="000000" w:themeColor="text1"/>
          <w:sz w:val="18"/>
          <w:szCs w:val="18"/>
        </w:rPr>
        <w:t>Sust</w:t>
      </w:r>
      <w:proofErr w:type="spellEnd"/>
      <w:r w:rsidRPr="00983B0C">
        <w:rPr>
          <w:rFonts w:ascii="Lucida Bright" w:hAnsi="Lucida Bright" w:cs="Arial"/>
          <w:color w:val="000000" w:themeColor="text1"/>
          <w:sz w:val="18"/>
          <w:szCs w:val="18"/>
        </w:rPr>
        <w:t>. Quarta Colônia</w:t>
      </w:r>
    </w:p>
    <w:p w:rsidR="00983B0C" w:rsidRPr="00983B0C" w:rsidRDefault="00983B0C" w:rsidP="00C8631B">
      <w:pPr>
        <w:pStyle w:val="Corpodetexto"/>
        <w:spacing w:line="360" w:lineRule="auto"/>
        <w:ind w:left="142"/>
        <w:rPr>
          <w:rFonts w:ascii="Lucida Bright" w:hAnsi="Lucida Bright" w:cs="Arial"/>
          <w:color w:val="000000" w:themeColor="text1"/>
          <w:sz w:val="18"/>
          <w:szCs w:val="18"/>
        </w:rPr>
      </w:pPr>
      <w:r w:rsidRPr="00983B0C">
        <w:rPr>
          <w:rFonts w:ascii="Lucida Bright" w:hAnsi="Lucida Bright" w:cs="Arial"/>
          <w:color w:val="000000" w:themeColor="text1"/>
          <w:sz w:val="18"/>
          <w:szCs w:val="18"/>
        </w:rPr>
        <w:t>01 – Secretaria Executiva</w:t>
      </w:r>
    </w:p>
    <w:p w:rsidR="00983B0C" w:rsidRPr="00983B0C" w:rsidRDefault="00983B0C" w:rsidP="00C8631B">
      <w:pPr>
        <w:pStyle w:val="Corpodetexto"/>
        <w:spacing w:line="360" w:lineRule="auto"/>
        <w:ind w:left="142"/>
        <w:rPr>
          <w:rFonts w:ascii="Lucida Bright" w:hAnsi="Lucida Bright" w:cs="Arial"/>
          <w:color w:val="000000" w:themeColor="text1"/>
          <w:sz w:val="18"/>
          <w:szCs w:val="18"/>
        </w:rPr>
      </w:pPr>
      <w:proofErr w:type="gramStart"/>
      <w:r w:rsidRPr="00983B0C">
        <w:rPr>
          <w:rFonts w:ascii="Lucida Bright" w:hAnsi="Lucida Bright" w:cs="Arial"/>
          <w:color w:val="000000" w:themeColor="text1"/>
          <w:sz w:val="18"/>
          <w:szCs w:val="18"/>
        </w:rPr>
        <w:t>2001 – Manutenção</w:t>
      </w:r>
      <w:proofErr w:type="gramEnd"/>
      <w:r w:rsidRPr="00983B0C">
        <w:rPr>
          <w:rFonts w:ascii="Lucida Bright" w:hAnsi="Lucida Bright" w:cs="Arial"/>
          <w:color w:val="000000" w:themeColor="text1"/>
          <w:sz w:val="18"/>
          <w:szCs w:val="18"/>
        </w:rPr>
        <w:t xml:space="preserve"> dos Serviços Administrativos</w:t>
      </w:r>
    </w:p>
    <w:p w:rsidR="00983B0C" w:rsidRPr="00983B0C" w:rsidRDefault="00983B0C" w:rsidP="00C8631B">
      <w:pPr>
        <w:pStyle w:val="Corpodetexto"/>
        <w:spacing w:line="360" w:lineRule="auto"/>
        <w:ind w:left="142"/>
        <w:rPr>
          <w:rFonts w:ascii="Lucida Bright" w:hAnsi="Lucida Bright" w:cs="Arial"/>
          <w:color w:val="000000" w:themeColor="text1"/>
          <w:sz w:val="18"/>
          <w:szCs w:val="18"/>
        </w:rPr>
      </w:pPr>
      <w:r w:rsidRPr="00983B0C">
        <w:rPr>
          <w:rFonts w:ascii="Lucida Bright" w:hAnsi="Lucida Bright" w:cs="Arial"/>
          <w:color w:val="000000" w:themeColor="text1"/>
          <w:sz w:val="18"/>
          <w:szCs w:val="18"/>
        </w:rPr>
        <w:t>4.4.90.51.00.00</w:t>
      </w:r>
      <w:proofErr w:type="gramStart"/>
      <w:r w:rsidRPr="00983B0C">
        <w:rPr>
          <w:rFonts w:ascii="Lucida Bright" w:hAnsi="Lucida Bright" w:cs="Arial"/>
          <w:color w:val="000000" w:themeColor="text1"/>
          <w:sz w:val="18"/>
          <w:szCs w:val="18"/>
        </w:rPr>
        <w:t xml:space="preserve">  </w:t>
      </w:r>
      <w:proofErr w:type="gramEnd"/>
      <w:r w:rsidRPr="00983B0C">
        <w:rPr>
          <w:rFonts w:ascii="Lucida Bright" w:hAnsi="Lucida Bright" w:cs="Arial"/>
          <w:color w:val="000000" w:themeColor="text1"/>
          <w:sz w:val="18"/>
          <w:szCs w:val="18"/>
        </w:rPr>
        <w:t>Obras e Instalações         R$     42.250,00</w:t>
      </w:r>
    </w:p>
    <w:p w:rsidR="00C93340" w:rsidRPr="00983B0C" w:rsidRDefault="00983B0C" w:rsidP="00C8631B">
      <w:pPr>
        <w:pStyle w:val="Corpodetexto"/>
        <w:spacing w:line="360" w:lineRule="auto"/>
        <w:ind w:left="170"/>
        <w:rPr>
          <w:rFonts w:ascii="Lucida Bright" w:hAnsi="Lucida Bright" w:cs="Arial"/>
          <w:color w:val="000000" w:themeColor="text1"/>
          <w:sz w:val="18"/>
          <w:szCs w:val="18"/>
        </w:rPr>
      </w:pPr>
      <w:r w:rsidRPr="00983B0C">
        <w:rPr>
          <w:rFonts w:ascii="Lucida Bright" w:hAnsi="Lucida Bright" w:cs="Arial"/>
          <w:color w:val="000000" w:themeColor="text1"/>
          <w:sz w:val="18"/>
          <w:szCs w:val="18"/>
        </w:rPr>
        <w:t xml:space="preserve">Fonte de Recursos: 2880- Recursos </w:t>
      </w:r>
      <w:r w:rsidR="00C8631B" w:rsidRPr="00983B0C">
        <w:rPr>
          <w:rFonts w:ascii="Lucida Bright" w:hAnsi="Lucida Bright" w:cs="Arial"/>
          <w:color w:val="000000" w:themeColor="text1"/>
          <w:sz w:val="18"/>
          <w:szCs w:val="18"/>
        </w:rPr>
        <w:t>Próprios</w:t>
      </w:r>
      <w:r w:rsidRPr="00983B0C">
        <w:rPr>
          <w:rFonts w:ascii="Lucida Bright" w:hAnsi="Lucida Bright" w:cs="Arial"/>
          <w:color w:val="000000" w:themeColor="text1"/>
          <w:sz w:val="18"/>
          <w:szCs w:val="18"/>
        </w:rPr>
        <w:t xml:space="preserve"> dos </w:t>
      </w:r>
      <w:r w:rsidR="00C8631B" w:rsidRPr="00983B0C">
        <w:rPr>
          <w:rFonts w:ascii="Lucida Bright" w:hAnsi="Lucida Bright" w:cs="Arial"/>
          <w:color w:val="000000" w:themeColor="text1"/>
          <w:sz w:val="18"/>
          <w:szCs w:val="18"/>
        </w:rPr>
        <w:t>Consórcios</w:t>
      </w:r>
    </w:p>
    <w:p w:rsidR="00983B0C" w:rsidRPr="00983B0C" w:rsidRDefault="00983B0C" w:rsidP="00C8631B">
      <w:pPr>
        <w:pStyle w:val="Corpodetexto"/>
        <w:spacing w:line="360" w:lineRule="auto"/>
        <w:ind w:left="170"/>
        <w:rPr>
          <w:rFonts w:ascii="Lucida Bright" w:hAnsi="Lucida Bright" w:cs="Arial"/>
          <w:color w:val="000000" w:themeColor="text1"/>
          <w:sz w:val="18"/>
          <w:szCs w:val="18"/>
        </w:rPr>
      </w:pPr>
    </w:p>
    <w:p w:rsidR="00F0302A" w:rsidRDefault="00F0302A" w:rsidP="00C93340">
      <w:pPr>
        <w:shd w:val="clear" w:color="auto" w:fill="DBE5F1"/>
        <w:jc w:val="both"/>
        <w:rPr>
          <w:rFonts w:ascii="Lucida Bright" w:hAnsi="Lucida Bright" w:cs="Arial"/>
          <w:b/>
          <w:sz w:val="18"/>
          <w:szCs w:val="18"/>
          <w:u w:val="single"/>
        </w:rPr>
      </w:pPr>
      <w:r>
        <w:rPr>
          <w:rFonts w:ascii="Lucida Bright" w:hAnsi="Lucida Bright" w:cs="Arial"/>
          <w:b/>
          <w:sz w:val="18"/>
          <w:szCs w:val="18"/>
          <w:u w:val="single"/>
        </w:rPr>
        <w:t>CLÁUSULA NONA – DA INEXECUÇÃO DO CONTRATO</w:t>
      </w:r>
    </w:p>
    <w:p w:rsidR="00F0302A" w:rsidRPr="00C93340" w:rsidRDefault="00F0302A" w:rsidP="00C93340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>9.1 –</w:t>
      </w:r>
      <w:r>
        <w:rPr>
          <w:rFonts w:ascii="Lucida Bright" w:hAnsi="Lucida Bright" w:cs="Arial"/>
          <w:sz w:val="18"/>
          <w:szCs w:val="18"/>
        </w:rPr>
        <w:t xml:space="preserve"> A inexecução do presente Contrato ou a sua rescisão terá </w:t>
      </w:r>
      <w:r w:rsidRPr="00C93340">
        <w:rPr>
          <w:rFonts w:ascii="Lucida Bright" w:hAnsi="Lucida Bright" w:cs="Arial"/>
          <w:sz w:val="18"/>
          <w:szCs w:val="18"/>
        </w:rPr>
        <w:t xml:space="preserve">tratamento disposto </w:t>
      </w:r>
      <w:r w:rsidRPr="00C93340">
        <w:rPr>
          <w:rFonts w:ascii="Lucida Bright" w:hAnsi="Lucida Bright"/>
          <w:sz w:val="18"/>
          <w:szCs w:val="18"/>
        </w:rPr>
        <w:t xml:space="preserve">na Lei nº </w:t>
      </w:r>
      <w:r w:rsidR="00C93340" w:rsidRPr="00C93340">
        <w:rPr>
          <w:rFonts w:ascii="Lucida Bright" w:hAnsi="Lucida Bright"/>
          <w:sz w:val="18"/>
          <w:szCs w:val="18"/>
          <w:shd w:val="clear" w:color="auto" w:fill="FFFFFF"/>
        </w:rPr>
        <w:t>14.133/2021</w:t>
      </w:r>
      <w:r w:rsidRPr="00C93340">
        <w:rPr>
          <w:rFonts w:ascii="Lucida Bright" w:hAnsi="Lucida Bright" w:cs="Arial"/>
          <w:sz w:val="18"/>
          <w:szCs w:val="18"/>
        </w:rPr>
        <w:t>.</w:t>
      </w:r>
    </w:p>
    <w:p w:rsidR="00F0302A" w:rsidRPr="00C93340" w:rsidRDefault="00F0302A" w:rsidP="00C93340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</w:p>
    <w:p w:rsidR="00F0302A" w:rsidRDefault="00F0302A" w:rsidP="00C93340">
      <w:pPr>
        <w:shd w:val="clear" w:color="auto" w:fill="DBE5F1"/>
        <w:jc w:val="both"/>
        <w:rPr>
          <w:rFonts w:ascii="Lucida Bright" w:hAnsi="Lucida Bright" w:cs="Arial"/>
          <w:b/>
          <w:sz w:val="18"/>
          <w:szCs w:val="18"/>
          <w:u w:val="single"/>
        </w:rPr>
      </w:pPr>
      <w:r>
        <w:rPr>
          <w:rFonts w:ascii="Lucida Bright" w:hAnsi="Lucida Bright" w:cs="Arial"/>
          <w:b/>
          <w:sz w:val="18"/>
          <w:szCs w:val="18"/>
          <w:u w:val="single"/>
        </w:rPr>
        <w:t>CLÁUSULA DÉCIMA – DA RESCISÃO</w:t>
      </w:r>
    </w:p>
    <w:p w:rsidR="00F0302A" w:rsidRDefault="00F0302A" w:rsidP="00C93340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>10.1 –</w:t>
      </w:r>
      <w:r>
        <w:rPr>
          <w:rFonts w:ascii="Lucida Bright" w:hAnsi="Lucida Bright" w:cs="Arial"/>
          <w:sz w:val="18"/>
          <w:szCs w:val="18"/>
        </w:rPr>
        <w:t xml:space="preserve"> Este Contrato poderá ser rescindido:</w:t>
      </w:r>
    </w:p>
    <w:p w:rsidR="00F0302A" w:rsidRDefault="00F0302A" w:rsidP="00C8631B">
      <w:pPr>
        <w:spacing w:line="360" w:lineRule="auto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 xml:space="preserve">10.1.1 – Por ato unilateral da Administração, nos casos previstos na Lei Federal nº </w:t>
      </w:r>
      <w:r w:rsidR="00C93340" w:rsidRPr="00C93340">
        <w:rPr>
          <w:rFonts w:ascii="Lucida Bright" w:hAnsi="Lucida Bright"/>
          <w:sz w:val="18"/>
          <w:szCs w:val="18"/>
        </w:rPr>
        <w:t xml:space="preserve">Lei nº </w:t>
      </w:r>
      <w:r w:rsidR="00C93340" w:rsidRPr="00C93340">
        <w:rPr>
          <w:rFonts w:ascii="Lucida Bright" w:hAnsi="Lucida Bright"/>
          <w:sz w:val="18"/>
          <w:szCs w:val="18"/>
          <w:shd w:val="clear" w:color="auto" w:fill="FFFFFF"/>
        </w:rPr>
        <w:t>14.133/2021</w:t>
      </w:r>
      <w:r>
        <w:rPr>
          <w:rFonts w:ascii="Lucida Bright" w:hAnsi="Lucida Bright" w:cs="Arial"/>
          <w:sz w:val="18"/>
          <w:szCs w:val="18"/>
        </w:rPr>
        <w:t>;</w:t>
      </w:r>
    </w:p>
    <w:p w:rsidR="00F0302A" w:rsidRDefault="00F0302A" w:rsidP="00C8631B">
      <w:pPr>
        <w:spacing w:line="360" w:lineRule="auto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>10.1.2 – Amigavelmente, por acordo entre as partes, reduzido a termo, desde que haja conveniência para a Administração;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>10.1.3 – Judicialmente, nos termos da legislação.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b/>
          <w:sz w:val="18"/>
          <w:szCs w:val="18"/>
          <w:highlight w:val="yellow"/>
          <w:u w:val="single"/>
        </w:rPr>
      </w:pPr>
    </w:p>
    <w:p w:rsidR="00F0302A" w:rsidRDefault="00F0302A" w:rsidP="00F0302A">
      <w:pPr>
        <w:shd w:val="clear" w:color="auto" w:fill="DBE5F1"/>
        <w:jc w:val="both"/>
        <w:rPr>
          <w:rFonts w:ascii="Lucida Bright" w:hAnsi="Lucida Bright" w:cs="Arial"/>
          <w:b/>
          <w:sz w:val="18"/>
          <w:szCs w:val="18"/>
          <w:u w:val="single"/>
        </w:rPr>
      </w:pPr>
      <w:r>
        <w:rPr>
          <w:rFonts w:ascii="Lucida Bright" w:hAnsi="Lucida Bright" w:cs="Arial"/>
          <w:b/>
          <w:sz w:val="18"/>
          <w:szCs w:val="18"/>
          <w:u w:val="single"/>
        </w:rPr>
        <w:t xml:space="preserve">CLÁUSULA DÉCIMA PRIMEIRA – DAS PENALIDADES, MULTAS E INADIMPLEMENTO </w:t>
      </w:r>
    </w:p>
    <w:p w:rsidR="00F0302A" w:rsidRPr="00A93761" w:rsidRDefault="00F0302A" w:rsidP="00F0302A">
      <w:pPr>
        <w:spacing w:line="300" w:lineRule="exact"/>
        <w:jc w:val="both"/>
        <w:outlineLvl w:val="0"/>
        <w:rPr>
          <w:rFonts w:ascii="Lucida Bright" w:hAnsi="Lucida Bright" w:cs="Arial"/>
          <w:color w:val="000000" w:themeColor="text1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>11.1 –</w:t>
      </w:r>
      <w:r>
        <w:rPr>
          <w:rFonts w:ascii="Lucida Bright" w:hAnsi="Lucida Bright" w:cs="Arial"/>
          <w:sz w:val="18"/>
          <w:szCs w:val="18"/>
        </w:rPr>
        <w:t xml:space="preserve"> Pelo descumprimento das condições fixadas na licitação, a CONTRATADA incorrerá nas sanções estabelecidas </w:t>
      </w:r>
      <w:r w:rsidRPr="00A93761">
        <w:rPr>
          <w:rFonts w:ascii="Lucida Bright" w:hAnsi="Lucida Bright" w:cs="Arial"/>
          <w:color w:val="000000" w:themeColor="text1"/>
          <w:sz w:val="18"/>
          <w:szCs w:val="18"/>
        </w:rPr>
        <w:t xml:space="preserve">no artigo </w:t>
      </w:r>
      <w:r w:rsidR="004760A0" w:rsidRPr="00A93761">
        <w:rPr>
          <w:rFonts w:ascii="Lucida Bright" w:hAnsi="Lucida Bright" w:cs="Arial"/>
          <w:color w:val="000000" w:themeColor="text1"/>
          <w:sz w:val="18"/>
          <w:szCs w:val="18"/>
        </w:rPr>
        <w:t>156</w:t>
      </w:r>
      <w:r w:rsidRPr="00A93761">
        <w:rPr>
          <w:rFonts w:ascii="Lucida Bright" w:hAnsi="Lucida Bright" w:cs="Arial"/>
          <w:color w:val="000000" w:themeColor="text1"/>
          <w:sz w:val="18"/>
          <w:szCs w:val="18"/>
        </w:rPr>
        <w:t xml:space="preserve"> da </w:t>
      </w:r>
      <w:r w:rsidR="00C93340" w:rsidRPr="00A93761">
        <w:rPr>
          <w:rFonts w:ascii="Lucida Bright" w:hAnsi="Lucida Bright"/>
          <w:color w:val="000000" w:themeColor="text1"/>
          <w:sz w:val="18"/>
          <w:szCs w:val="18"/>
        </w:rPr>
        <w:t xml:space="preserve">Lei nº </w:t>
      </w:r>
      <w:r w:rsidR="00C93340" w:rsidRPr="00A93761">
        <w:rPr>
          <w:rFonts w:ascii="Lucida Bright" w:hAnsi="Lucida Bright"/>
          <w:color w:val="000000" w:themeColor="text1"/>
          <w:sz w:val="18"/>
          <w:szCs w:val="18"/>
          <w:shd w:val="clear" w:color="auto" w:fill="FFFFFF"/>
        </w:rPr>
        <w:t>14.133/2021</w:t>
      </w:r>
      <w:r w:rsidRPr="00A93761">
        <w:rPr>
          <w:rFonts w:ascii="Lucida Bright" w:hAnsi="Lucida Bright" w:cs="Arial"/>
          <w:color w:val="000000" w:themeColor="text1"/>
          <w:sz w:val="18"/>
          <w:szCs w:val="18"/>
        </w:rPr>
        <w:t>, ficando estabelecido o seguinte critério de multa:</w:t>
      </w:r>
    </w:p>
    <w:p w:rsidR="00C93340" w:rsidRDefault="00F0302A" w:rsidP="00F0302A">
      <w:pPr>
        <w:spacing w:line="300" w:lineRule="exact"/>
        <w:jc w:val="both"/>
        <w:outlineLvl w:val="0"/>
        <w:rPr>
          <w:rFonts w:ascii="Lucida Bright" w:hAnsi="Lucida Bright" w:cs="Arial"/>
          <w:sz w:val="18"/>
          <w:szCs w:val="18"/>
        </w:rPr>
      </w:pPr>
      <w:r w:rsidRPr="00A93761">
        <w:rPr>
          <w:rFonts w:ascii="Lucida Bright" w:hAnsi="Lucida Bright" w:cs="Arial"/>
          <w:color w:val="000000" w:themeColor="text1"/>
          <w:sz w:val="18"/>
          <w:szCs w:val="18"/>
        </w:rPr>
        <w:t>11.1.1 – Multa de 10% (dez por cento),</w:t>
      </w:r>
      <w:r>
        <w:rPr>
          <w:rFonts w:ascii="Lucida Bright" w:hAnsi="Lucida Bright" w:cs="Arial"/>
          <w:sz w:val="18"/>
          <w:szCs w:val="18"/>
        </w:rPr>
        <w:t xml:space="preserve"> calculada sobre o valor total do contrato, pela recusa em assinar o contrato ou em aceitar ou retirar o instrumento equivalente, no prazo de até 05 (cinco) dias após convocação, caracterizando inexecução total do contrato e sem prejuízo da aplicação de outras sanções previstas no art. </w:t>
      </w:r>
      <w:r w:rsidR="004760A0">
        <w:rPr>
          <w:rFonts w:ascii="Lucida Bright" w:hAnsi="Lucida Bright" w:cs="Arial"/>
          <w:sz w:val="18"/>
          <w:szCs w:val="18"/>
        </w:rPr>
        <w:t>156</w:t>
      </w:r>
      <w:r w:rsidRPr="00C93340">
        <w:rPr>
          <w:rFonts w:ascii="Lucida Bright" w:hAnsi="Lucida Bright" w:cs="Arial"/>
          <w:color w:val="FF0000"/>
          <w:sz w:val="18"/>
          <w:szCs w:val="18"/>
        </w:rPr>
        <w:t xml:space="preserve"> </w:t>
      </w:r>
      <w:r>
        <w:rPr>
          <w:rFonts w:ascii="Lucida Bright" w:hAnsi="Lucida Bright" w:cs="Arial"/>
          <w:sz w:val="18"/>
          <w:szCs w:val="18"/>
        </w:rPr>
        <w:t xml:space="preserve">da </w:t>
      </w:r>
      <w:r w:rsidR="00C93340" w:rsidRPr="00C93340">
        <w:rPr>
          <w:rFonts w:ascii="Lucida Bright" w:hAnsi="Lucida Bright"/>
          <w:sz w:val="18"/>
          <w:szCs w:val="18"/>
        </w:rPr>
        <w:t xml:space="preserve">Lei nº </w:t>
      </w:r>
      <w:r w:rsidR="00C93340" w:rsidRPr="00C93340">
        <w:rPr>
          <w:rFonts w:ascii="Lucida Bright" w:hAnsi="Lucida Bright"/>
          <w:sz w:val="18"/>
          <w:szCs w:val="18"/>
          <w:shd w:val="clear" w:color="auto" w:fill="FFFFFF"/>
        </w:rPr>
        <w:t>14.133/2021</w:t>
      </w:r>
      <w:r w:rsidR="00C93340" w:rsidRPr="00C93340">
        <w:rPr>
          <w:rFonts w:ascii="Lucida Bright" w:hAnsi="Lucida Bright" w:cs="Arial"/>
          <w:sz w:val="18"/>
          <w:szCs w:val="18"/>
        </w:rPr>
        <w:t>.</w:t>
      </w:r>
    </w:p>
    <w:p w:rsidR="00F0302A" w:rsidRDefault="00F0302A" w:rsidP="00F0302A">
      <w:pPr>
        <w:spacing w:line="300" w:lineRule="exact"/>
        <w:jc w:val="both"/>
        <w:outlineLvl w:val="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 xml:space="preserve">11.1.2 – Multa no percentual correspondente a 10% (dez por cento), calculada sobre o valor total do contrato, pelo não cumprimento ou cumprimento irregular de cláusulas contratuais, especificações, projetos e prazos; </w:t>
      </w:r>
    </w:p>
    <w:p w:rsidR="00F0302A" w:rsidRDefault="00F0302A" w:rsidP="00F0302A">
      <w:pPr>
        <w:spacing w:line="300" w:lineRule="exact"/>
        <w:jc w:val="both"/>
        <w:outlineLvl w:val="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lastRenderedPageBreak/>
        <w:t xml:space="preserve">11.1.3 – Multa de mora no percentual correspondente a 0,5% (meio por cento), calculada sobre o valor total do contrato, por dia de inadimplência até o limite de 10 (dez) dias úteis, caracterizando inexecução parcial do contrato; </w:t>
      </w:r>
    </w:p>
    <w:p w:rsidR="00F0302A" w:rsidRDefault="00F0302A" w:rsidP="00F0302A">
      <w:pPr>
        <w:spacing w:line="300" w:lineRule="exact"/>
        <w:jc w:val="both"/>
        <w:outlineLvl w:val="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 xml:space="preserve">11.1.4 – Multa de mora no percentual de 10% (dez por cento), calculada sobre o valor total do contrato, pela inadimplência além do prazo acima, caracterizando inexecução total do contrato; </w:t>
      </w:r>
    </w:p>
    <w:p w:rsidR="00F0302A" w:rsidRDefault="00F0302A" w:rsidP="00F0302A">
      <w:pPr>
        <w:spacing w:line="300" w:lineRule="exact"/>
        <w:jc w:val="both"/>
        <w:outlineLvl w:val="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>11.2 –</w:t>
      </w:r>
      <w:r>
        <w:rPr>
          <w:rFonts w:ascii="Lucida Bright" w:hAnsi="Lucida Bright" w:cs="Arial"/>
          <w:sz w:val="18"/>
          <w:szCs w:val="18"/>
        </w:rPr>
        <w:t xml:space="preserve"> Pela inexecução total ou parcial do contrato, a CONTRATANTE poderá, além da penalidade de multa prevista no item anterior, aplicar a CONTRATADA as seguintes sanções: </w:t>
      </w:r>
    </w:p>
    <w:p w:rsidR="00F0302A" w:rsidRDefault="00F0302A" w:rsidP="00F0302A">
      <w:pPr>
        <w:spacing w:line="300" w:lineRule="exact"/>
        <w:jc w:val="both"/>
        <w:outlineLvl w:val="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>11.2.1 – Advertência;</w:t>
      </w:r>
    </w:p>
    <w:p w:rsidR="00F0302A" w:rsidRDefault="00F0302A" w:rsidP="00F0302A">
      <w:pPr>
        <w:spacing w:line="300" w:lineRule="exact"/>
        <w:jc w:val="both"/>
        <w:outlineLvl w:val="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 xml:space="preserve">11.2.1 – Suspensão temporária de participar em licitação e impedimento de contratar com o </w:t>
      </w:r>
      <w:r w:rsidR="00C93340">
        <w:rPr>
          <w:rFonts w:ascii="Lucida Bright" w:hAnsi="Lucida Bright" w:cs="Arial"/>
          <w:sz w:val="18"/>
          <w:szCs w:val="18"/>
        </w:rPr>
        <w:t>CONDESUS</w:t>
      </w:r>
      <w:r>
        <w:rPr>
          <w:rFonts w:ascii="Lucida Bright" w:hAnsi="Lucida Bright" w:cs="Arial"/>
          <w:sz w:val="18"/>
          <w:szCs w:val="18"/>
        </w:rPr>
        <w:t xml:space="preserve"> por prazo de até 02 (dois) anos, e, </w:t>
      </w:r>
    </w:p>
    <w:p w:rsidR="00F0302A" w:rsidRDefault="00F0302A" w:rsidP="00F0302A">
      <w:pPr>
        <w:spacing w:line="300" w:lineRule="exact"/>
        <w:jc w:val="both"/>
        <w:outlineLvl w:val="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sz w:val="18"/>
          <w:szCs w:val="18"/>
        </w:rPr>
        <w:t xml:space="preserve">11.2.3 – Declaração de inidoneidade para licitar ou contratar com a Administração Pública, nos termos da Lei n° </w:t>
      </w:r>
      <w:r w:rsidR="00C93340" w:rsidRPr="00C93340">
        <w:rPr>
          <w:rFonts w:ascii="Lucida Bright" w:hAnsi="Lucida Bright"/>
          <w:sz w:val="18"/>
          <w:szCs w:val="18"/>
        </w:rPr>
        <w:t xml:space="preserve">Lei nº </w:t>
      </w:r>
      <w:r w:rsidR="00C93340" w:rsidRPr="00C93340">
        <w:rPr>
          <w:rFonts w:ascii="Lucida Bright" w:hAnsi="Lucida Bright"/>
          <w:sz w:val="18"/>
          <w:szCs w:val="18"/>
          <w:shd w:val="clear" w:color="auto" w:fill="FFFFFF"/>
        </w:rPr>
        <w:t>14.133/2021</w:t>
      </w:r>
      <w:r>
        <w:rPr>
          <w:rFonts w:ascii="Lucida Bright" w:hAnsi="Lucida Bright" w:cs="Arial"/>
          <w:sz w:val="18"/>
          <w:szCs w:val="18"/>
        </w:rPr>
        <w:t>;</w:t>
      </w:r>
    </w:p>
    <w:p w:rsidR="00F0302A" w:rsidRDefault="00F0302A" w:rsidP="00F0302A">
      <w:pPr>
        <w:spacing w:line="300" w:lineRule="exact"/>
        <w:jc w:val="both"/>
        <w:outlineLvl w:val="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>11.3 –</w:t>
      </w:r>
      <w:r>
        <w:rPr>
          <w:rFonts w:ascii="Lucida Bright" w:hAnsi="Lucida Bright" w:cs="Arial"/>
          <w:sz w:val="18"/>
          <w:szCs w:val="18"/>
        </w:rPr>
        <w:t xml:space="preserve"> A aplicação das sanções aqui previstas não exclui a possibilidade de aplicação de outras, estabelecidas na </w:t>
      </w:r>
      <w:r w:rsidR="00C93340" w:rsidRPr="00C93340">
        <w:rPr>
          <w:rFonts w:ascii="Lucida Bright" w:hAnsi="Lucida Bright"/>
          <w:sz w:val="18"/>
          <w:szCs w:val="18"/>
        </w:rPr>
        <w:t xml:space="preserve">Lei nº </w:t>
      </w:r>
      <w:r w:rsidR="00C93340" w:rsidRPr="00C93340">
        <w:rPr>
          <w:rFonts w:ascii="Lucida Bright" w:hAnsi="Lucida Bright"/>
          <w:sz w:val="18"/>
          <w:szCs w:val="18"/>
          <w:shd w:val="clear" w:color="auto" w:fill="FFFFFF"/>
        </w:rPr>
        <w:t>14.133/2021</w:t>
      </w:r>
      <w:r>
        <w:rPr>
          <w:rFonts w:ascii="Lucida Bright" w:hAnsi="Lucida Bright" w:cs="Arial"/>
          <w:sz w:val="18"/>
          <w:szCs w:val="18"/>
        </w:rPr>
        <w:t xml:space="preserve">, inclusive a responsabilização da CONTRATADA por eventuais perdas e danos causados à CONTRATANTE; </w:t>
      </w:r>
    </w:p>
    <w:p w:rsidR="00F0302A" w:rsidRDefault="00F0302A" w:rsidP="00F0302A">
      <w:pPr>
        <w:spacing w:line="300" w:lineRule="exact"/>
        <w:jc w:val="both"/>
        <w:outlineLvl w:val="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>11.4 –</w:t>
      </w:r>
      <w:r>
        <w:rPr>
          <w:rFonts w:ascii="Lucida Bright" w:hAnsi="Lucida Bright" w:cs="Arial"/>
          <w:sz w:val="18"/>
          <w:szCs w:val="18"/>
        </w:rPr>
        <w:t xml:space="preserve"> A multa deverá ser recolhida no prazo máximo de 10 (dez) dias corridos, a contar da data de recebimento da comunicação enviada pela CONTRATANTE; </w:t>
      </w:r>
    </w:p>
    <w:p w:rsidR="00F0302A" w:rsidRDefault="00F0302A" w:rsidP="00F0302A">
      <w:pPr>
        <w:spacing w:line="300" w:lineRule="exact"/>
        <w:jc w:val="both"/>
        <w:outlineLvl w:val="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>11.5 –</w:t>
      </w:r>
      <w:r>
        <w:rPr>
          <w:rFonts w:ascii="Lucida Bright" w:hAnsi="Lucida Bright" w:cs="Arial"/>
          <w:sz w:val="18"/>
          <w:szCs w:val="18"/>
        </w:rPr>
        <w:t xml:space="preserve"> Caso não houver quitação da multa, o valor a ela referente será retido no pagamento a que o licitante fizer jus; </w:t>
      </w:r>
    </w:p>
    <w:p w:rsidR="00F0302A" w:rsidRDefault="00F0302A" w:rsidP="00F0302A">
      <w:pPr>
        <w:spacing w:line="300" w:lineRule="exact"/>
        <w:jc w:val="both"/>
        <w:outlineLvl w:val="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>11.6 –</w:t>
      </w:r>
      <w:r>
        <w:rPr>
          <w:rFonts w:ascii="Lucida Bright" w:hAnsi="Lucida Bright" w:cs="Arial"/>
          <w:sz w:val="18"/>
          <w:szCs w:val="18"/>
        </w:rPr>
        <w:t xml:space="preserve"> Não havendo crédito ou não havendo o pagamento, a multa será convertida em dívida ativa não tributária, a ser cobrada na forma da lei; </w:t>
      </w:r>
    </w:p>
    <w:p w:rsidR="00F0302A" w:rsidRDefault="00F0302A" w:rsidP="00F0302A">
      <w:pPr>
        <w:spacing w:line="300" w:lineRule="exact"/>
        <w:jc w:val="both"/>
        <w:outlineLvl w:val="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>11.7 –</w:t>
      </w:r>
      <w:r>
        <w:rPr>
          <w:rFonts w:ascii="Lucida Bright" w:hAnsi="Lucida Bright" w:cs="Arial"/>
          <w:sz w:val="18"/>
          <w:szCs w:val="18"/>
        </w:rPr>
        <w:t xml:space="preserve"> As multas e outras sanções só poderão ser aplicadas se observado e assegurado à CONTRATANTE o contraditório e ampla defesa; </w:t>
      </w:r>
    </w:p>
    <w:p w:rsidR="00F0302A" w:rsidRDefault="00F0302A" w:rsidP="00F0302A">
      <w:pPr>
        <w:spacing w:line="300" w:lineRule="exact"/>
        <w:jc w:val="both"/>
        <w:outlineLvl w:val="0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>11.8 –</w:t>
      </w:r>
      <w:r>
        <w:rPr>
          <w:rFonts w:ascii="Lucida Bright" w:hAnsi="Lucida Bright" w:cs="Arial"/>
          <w:sz w:val="18"/>
          <w:szCs w:val="18"/>
        </w:rPr>
        <w:t xml:space="preserve"> As sanções aqui previstas são independentes entre si, podendo ser aplicadas isoladas ou cumulativamente, sem prejuízo de outras medidas cabíveis. 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b/>
          <w:sz w:val="18"/>
          <w:szCs w:val="18"/>
        </w:rPr>
      </w:pPr>
    </w:p>
    <w:p w:rsidR="00F0302A" w:rsidRDefault="00F0302A" w:rsidP="00F0302A">
      <w:pPr>
        <w:shd w:val="clear" w:color="auto" w:fill="DBE5F1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  <w:u w:val="single"/>
        </w:rPr>
        <w:t>CLÁUSULA DÉCIMA SEGUNDA – DAS DISPOSIÇÕES FINAIS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>12.1 –</w:t>
      </w:r>
      <w:r>
        <w:rPr>
          <w:rFonts w:ascii="Lucida Bright" w:hAnsi="Lucida Bright" w:cs="Arial"/>
          <w:sz w:val="18"/>
          <w:szCs w:val="18"/>
        </w:rPr>
        <w:t xml:space="preserve"> A entrega de documentos e/ou missivas trocadas entre a CONTRATANTE e CONTRATADA será efetivada, via de protocolo, única forma, aceita como prova de entrega, por ambas as partes, durante o período de vigência de Contrato.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>12.2 –</w:t>
      </w:r>
      <w:r>
        <w:rPr>
          <w:rFonts w:ascii="Lucida Bright" w:hAnsi="Lucida Bright" w:cs="Arial"/>
          <w:sz w:val="18"/>
          <w:szCs w:val="18"/>
        </w:rPr>
        <w:t xml:space="preserve"> Fica estabelecido que qualquer variação na forma da contraprestação ora ajustada será efetuada mediante acordo escrito firmado por ambas as partes, o qual fará parte integrantes deste instrumento observadas as condições legais estabelecidas, ressalvadas as alterações unilaterais permitidas a Administração na forma do estipulado n</w:t>
      </w:r>
      <w:r w:rsidR="004760A0">
        <w:rPr>
          <w:rFonts w:ascii="Lucida Bright" w:hAnsi="Lucida Bright" w:cs="Arial"/>
          <w:sz w:val="18"/>
          <w:szCs w:val="18"/>
        </w:rPr>
        <w:t>a</w:t>
      </w:r>
      <w:r w:rsidR="00C93340">
        <w:rPr>
          <w:rFonts w:ascii="Lucida Bright" w:hAnsi="Lucida Bright" w:cs="Arial"/>
          <w:sz w:val="18"/>
          <w:szCs w:val="18"/>
        </w:rPr>
        <w:t xml:space="preserve"> </w:t>
      </w:r>
      <w:r w:rsidR="00C93340" w:rsidRPr="00C93340">
        <w:rPr>
          <w:rFonts w:ascii="Lucida Bright" w:hAnsi="Lucida Bright"/>
          <w:sz w:val="18"/>
          <w:szCs w:val="18"/>
        </w:rPr>
        <w:t xml:space="preserve">Lei nº </w:t>
      </w:r>
      <w:r w:rsidR="00C93340" w:rsidRPr="00C93340">
        <w:rPr>
          <w:rFonts w:ascii="Lucida Bright" w:hAnsi="Lucida Bright"/>
          <w:sz w:val="18"/>
          <w:szCs w:val="18"/>
          <w:shd w:val="clear" w:color="auto" w:fill="FFFFFF"/>
        </w:rPr>
        <w:t>14.133/2021</w:t>
      </w:r>
      <w:r w:rsidR="00C93340" w:rsidRPr="00C93340">
        <w:rPr>
          <w:rFonts w:ascii="Lucida Bright" w:hAnsi="Lucida Bright" w:cs="Arial"/>
          <w:sz w:val="18"/>
          <w:szCs w:val="18"/>
        </w:rPr>
        <w:t>.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>12.3 –</w:t>
      </w:r>
      <w:r>
        <w:rPr>
          <w:rFonts w:ascii="Lucida Bright" w:hAnsi="Lucida Bright" w:cs="Arial"/>
          <w:sz w:val="18"/>
          <w:szCs w:val="18"/>
        </w:rPr>
        <w:t xml:space="preserve"> As partes contratantes declaram-se, ainda, cientes e conforme com todas as disposições e regras atinentes a contratos contidas na </w:t>
      </w:r>
      <w:r w:rsidR="00C93340" w:rsidRPr="00C93340">
        <w:rPr>
          <w:rFonts w:ascii="Lucida Bright" w:hAnsi="Lucida Bright"/>
          <w:sz w:val="18"/>
          <w:szCs w:val="18"/>
        </w:rPr>
        <w:t xml:space="preserve">Lei nº </w:t>
      </w:r>
      <w:r w:rsidR="00C93340" w:rsidRPr="00C93340">
        <w:rPr>
          <w:rFonts w:ascii="Lucida Bright" w:hAnsi="Lucida Bright"/>
          <w:sz w:val="18"/>
          <w:szCs w:val="18"/>
          <w:shd w:val="clear" w:color="auto" w:fill="FFFFFF"/>
        </w:rPr>
        <w:t>14.133/202</w:t>
      </w:r>
      <w:r w:rsidR="00C93340">
        <w:rPr>
          <w:rFonts w:ascii="Lucida Bright" w:hAnsi="Lucida Bright"/>
          <w:sz w:val="18"/>
          <w:szCs w:val="18"/>
          <w:shd w:val="clear" w:color="auto" w:fill="FFFFFF"/>
        </w:rPr>
        <w:t>1</w:t>
      </w:r>
      <w:r w:rsidR="00E96868">
        <w:rPr>
          <w:rFonts w:ascii="Lucida Bright" w:hAnsi="Lucida Bright" w:cs="Arial"/>
          <w:sz w:val="18"/>
          <w:szCs w:val="18"/>
        </w:rPr>
        <w:t xml:space="preserve">, </w:t>
      </w:r>
      <w:r>
        <w:rPr>
          <w:rFonts w:ascii="Lucida Bright" w:hAnsi="Lucida Bright" w:cs="Arial"/>
          <w:sz w:val="18"/>
          <w:szCs w:val="18"/>
        </w:rPr>
        <w:t>ainda que não estejam expressamente transcritas neste instrumento.</w:t>
      </w:r>
    </w:p>
    <w:p w:rsidR="00F0302A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>12.4 –</w:t>
      </w:r>
      <w:r>
        <w:rPr>
          <w:rFonts w:ascii="Lucida Bright" w:hAnsi="Lucida Bright" w:cs="Arial"/>
          <w:sz w:val="18"/>
          <w:szCs w:val="18"/>
        </w:rPr>
        <w:t xml:space="preserve"> Não será permitida a subcontratação parcial ou total para o objeto licitado, devendo a CONTRATADA entregar o objeto em sua totalidade.</w:t>
      </w:r>
    </w:p>
    <w:p w:rsidR="00F0302A" w:rsidRPr="00C8631B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>
        <w:rPr>
          <w:rFonts w:ascii="Lucida Bright" w:hAnsi="Lucida Bright" w:cs="Arial"/>
          <w:b/>
          <w:sz w:val="18"/>
          <w:szCs w:val="18"/>
        </w:rPr>
        <w:t>12.5 –</w:t>
      </w:r>
      <w:r>
        <w:rPr>
          <w:rFonts w:ascii="Lucida Bright" w:hAnsi="Lucida Bright" w:cs="Arial"/>
          <w:sz w:val="18"/>
          <w:szCs w:val="18"/>
        </w:rPr>
        <w:t xml:space="preserve"> Fica eleito o Foro da Comarca de </w:t>
      </w:r>
      <w:r w:rsidR="00E96868">
        <w:rPr>
          <w:rFonts w:ascii="Lucida Bright" w:hAnsi="Lucida Bright" w:cs="Arial"/>
          <w:sz w:val="18"/>
          <w:szCs w:val="18"/>
        </w:rPr>
        <w:t>Faxinal do Soturno</w:t>
      </w:r>
      <w:r>
        <w:rPr>
          <w:rFonts w:ascii="Lucida Bright" w:hAnsi="Lucida Bright" w:cs="Arial"/>
          <w:sz w:val="18"/>
          <w:szCs w:val="18"/>
        </w:rPr>
        <w:t xml:space="preserve"> – RS para solucionar todas as questões oriundas deste ajuste, </w:t>
      </w:r>
      <w:r w:rsidRPr="00C8631B">
        <w:rPr>
          <w:rFonts w:ascii="Lucida Bright" w:hAnsi="Lucida Bright" w:cs="Arial"/>
          <w:sz w:val="18"/>
          <w:szCs w:val="18"/>
        </w:rPr>
        <w:t>renunciando as partes a qualquer outro por mais privilegiado que seja.</w:t>
      </w:r>
    </w:p>
    <w:p w:rsidR="00F0302A" w:rsidRPr="00C8631B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  <w:r w:rsidRPr="00C8631B">
        <w:rPr>
          <w:rFonts w:ascii="Lucida Bright" w:hAnsi="Lucida Bright" w:cs="Arial"/>
          <w:sz w:val="18"/>
          <w:szCs w:val="18"/>
        </w:rPr>
        <w:t>E por estarem as partes assim, justas e contratadas assinam o presente instrumento em 3 (três) vias de igual teor e forma, perante 2 (duas) testemunhas estando de acordo com o estipulado.</w:t>
      </w:r>
    </w:p>
    <w:p w:rsidR="00F0302A" w:rsidRPr="00C8631B" w:rsidRDefault="00F0302A" w:rsidP="00F0302A">
      <w:pPr>
        <w:spacing w:line="300" w:lineRule="exact"/>
        <w:jc w:val="both"/>
        <w:rPr>
          <w:rFonts w:ascii="Lucida Bright" w:hAnsi="Lucida Bright" w:cs="Arial"/>
          <w:sz w:val="18"/>
          <w:szCs w:val="18"/>
        </w:rPr>
      </w:pPr>
    </w:p>
    <w:p w:rsidR="00F0302A" w:rsidRPr="00C8631B" w:rsidRDefault="00A93761" w:rsidP="00F0302A">
      <w:pPr>
        <w:pStyle w:val="Recuodecorpodetexto"/>
        <w:tabs>
          <w:tab w:val="left" w:pos="850"/>
        </w:tabs>
        <w:spacing w:line="300" w:lineRule="exact"/>
        <w:ind w:firstLine="0"/>
        <w:jc w:val="center"/>
        <w:rPr>
          <w:rFonts w:ascii="Lucida Bright" w:hAnsi="Lucida Bright" w:cs="Arial"/>
          <w:sz w:val="18"/>
          <w:szCs w:val="18"/>
        </w:rPr>
      </w:pPr>
      <w:r w:rsidRPr="00C8631B">
        <w:rPr>
          <w:rFonts w:ascii="Lucida Bright" w:hAnsi="Lucida Bright" w:cs="Arial"/>
          <w:sz w:val="18"/>
          <w:szCs w:val="18"/>
        </w:rPr>
        <w:lastRenderedPageBreak/>
        <w:t>São João do Polesine, 20</w:t>
      </w:r>
      <w:r w:rsidR="00F0302A" w:rsidRPr="00C8631B">
        <w:rPr>
          <w:rFonts w:ascii="Lucida Bright" w:hAnsi="Lucida Bright" w:cs="Arial"/>
          <w:sz w:val="18"/>
          <w:szCs w:val="18"/>
        </w:rPr>
        <w:t xml:space="preserve"> de </w:t>
      </w:r>
      <w:r w:rsidR="00E96868" w:rsidRPr="00C8631B">
        <w:rPr>
          <w:rFonts w:ascii="Lucida Bright" w:hAnsi="Lucida Bright" w:cs="Arial"/>
          <w:sz w:val="18"/>
          <w:szCs w:val="18"/>
        </w:rPr>
        <w:t>fevereiro de 2025</w:t>
      </w:r>
      <w:r w:rsidR="00F0302A" w:rsidRPr="00C8631B">
        <w:rPr>
          <w:rFonts w:ascii="Lucida Bright" w:hAnsi="Lucida Bright" w:cs="Arial"/>
          <w:sz w:val="18"/>
          <w:szCs w:val="18"/>
        </w:rPr>
        <w:t>.</w:t>
      </w:r>
    </w:p>
    <w:p w:rsidR="00C8631B" w:rsidRPr="00C8631B" w:rsidRDefault="00C8631B" w:rsidP="00F0302A">
      <w:pPr>
        <w:pStyle w:val="Recuodecorpodetexto"/>
        <w:tabs>
          <w:tab w:val="left" w:pos="850"/>
        </w:tabs>
        <w:spacing w:line="300" w:lineRule="exact"/>
        <w:ind w:firstLine="0"/>
        <w:jc w:val="center"/>
        <w:rPr>
          <w:rFonts w:ascii="Lucida Bright" w:hAnsi="Lucida Bright" w:cs="Arial"/>
          <w:sz w:val="18"/>
          <w:szCs w:val="18"/>
        </w:rPr>
      </w:pPr>
    </w:p>
    <w:p w:rsidR="00C8631B" w:rsidRPr="00C8631B" w:rsidRDefault="00C8631B" w:rsidP="00F0302A">
      <w:pPr>
        <w:pStyle w:val="Recuodecorpodetexto"/>
        <w:tabs>
          <w:tab w:val="left" w:pos="850"/>
        </w:tabs>
        <w:spacing w:line="300" w:lineRule="exact"/>
        <w:ind w:firstLine="0"/>
        <w:jc w:val="center"/>
        <w:rPr>
          <w:rFonts w:ascii="Lucida Bright" w:hAnsi="Lucida Bright" w:cs="Arial"/>
          <w:sz w:val="18"/>
          <w:szCs w:val="18"/>
        </w:rPr>
      </w:pPr>
    </w:p>
    <w:p w:rsidR="00C8631B" w:rsidRPr="00C8631B" w:rsidRDefault="00C8631B" w:rsidP="00F0302A">
      <w:pPr>
        <w:pStyle w:val="Recuodecorpodetexto"/>
        <w:tabs>
          <w:tab w:val="left" w:pos="850"/>
        </w:tabs>
        <w:spacing w:line="300" w:lineRule="exact"/>
        <w:ind w:firstLine="0"/>
        <w:jc w:val="center"/>
        <w:rPr>
          <w:rFonts w:ascii="Lucida Bright" w:hAnsi="Lucida Bright" w:cs="Arial"/>
          <w:sz w:val="18"/>
          <w:szCs w:val="18"/>
        </w:rPr>
      </w:pPr>
    </w:p>
    <w:p w:rsidR="00F0302A" w:rsidRPr="00C8631B" w:rsidRDefault="00F0302A" w:rsidP="00F0302A">
      <w:pPr>
        <w:pStyle w:val="Recuodecorpodetexto"/>
        <w:tabs>
          <w:tab w:val="left" w:pos="850"/>
        </w:tabs>
        <w:spacing w:line="300" w:lineRule="exact"/>
        <w:ind w:firstLine="0"/>
        <w:jc w:val="center"/>
        <w:rPr>
          <w:rFonts w:ascii="Lucida Bright" w:hAnsi="Lucida Bright" w:cs="Arial"/>
          <w:sz w:val="18"/>
          <w:szCs w:val="18"/>
        </w:rPr>
      </w:pPr>
    </w:p>
    <w:p w:rsidR="00F0302A" w:rsidRPr="00C8631B" w:rsidRDefault="00F0302A" w:rsidP="00F0302A">
      <w:pPr>
        <w:pStyle w:val="Recuodecorpodetexto"/>
        <w:tabs>
          <w:tab w:val="left" w:pos="850"/>
        </w:tabs>
        <w:spacing w:line="300" w:lineRule="exact"/>
        <w:ind w:firstLine="0"/>
        <w:jc w:val="center"/>
        <w:rPr>
          <w:rFonts w:ascii="Lucida Bright" w:hAnsi="Lucida Bright" w:cs="Arial"/>
          <w:b/>
          <w:bCs/>
          <w:sz w:val="18"/>
          <w:szCs w:val="18"/>
        </w:rPr>
      </w:pPr>
    </w:p>
    <w:p w:rsidR="00F0302A" w:rsidRPr="00C8631B" w:rsidRDefault="002868E0" w:rsidP="00F0302A">
      <w:pPr>
        <w:pStyle w:val="Recuodecorpodetexto"/>
        <w:tabs>
          <w:tab w:val="left" w:pos="850"/>
        </w:tabs>
        <w:spacing w:line="300" w:lineRule="exact"/>
        <w:ind w:firstLine="0"/>
        <w:rPr>
          <w:rFonts w:ascii="Lucida Bright" w:hAnsi="Lucida Bright" w:cs="Arial"/>
          <w:b/>
          <w:bCs/>
          <w:sz w:val="18"/>
          <w:szCs w:val="18"/>
        </w:rPr>
      </w:pPr>
      <w:r w:rsidRPr="002868E0">
        <w:rPr>
          <w:rFonts w:ascii="Lucida Bright" w:hAnsi="Lucida Bright"/>
          <w:noProof/>
          <w:szCs w:val="20"/>
        </w:rPr>
        <w:pict>
          <v:rect id="Text Box 7" o:spid="_x0000_s1026" style="position:absolute;left:0;text-align:left;margin-left:226.95pt;margin-top:.7pt;width:226.75pt;height:60.75pt;flip:y;z-index:2516633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" o:allowincell="f" stroked="f" strokeweight="0">
            <v:textbox>
              <w:txbxContent>
                <w:p w:rsidR="00A93B43" w:rsidRDefault="00A93B43" w:rsidP="00F0302A">
                  <w:pPr>
                    <w:pStyle w:val="SemEspaamento"/>
                    <w:jc w:val="center"/>
                  </w:pPr>
                  <w:r>
                    <w:t>____________________________________</w:t>
                  </w:r>
                </w:p>
                <w:p w:rsidR="00A93B43" w:rsidRPr="00C8631B" w:rsidRDefault="00A93B43" w:rsidP="00F0302A">
                  <w:pPr>
                    <w:pStyle w:val="SemEspaamento"/>
                    <w:jc w:val="center"/>
                    <w:rPr>
                      <w:rFonts w:ascii="Lucida Bright" w:hAnsi="Lucida Bright"/>
                      <w:sz w:val="18"/>
                      <w:szCs w:val="18"/>
                    </w:rPr>
                  </w:pPr>
                  <w:r w:rsidRPr="00C8631B">
                    <w:rPr>
                      <w:rFonts w:ascii="Lucida Bright" w:hAnsi="Lucida Bright"/>
                      <w:sz w:val="18"/>
                      <w:szCs w:val="18"/>
                    </w:rPr>
                    <w:t>BRUNA CARDOZO CASSOL</w:t>
                  </w:r>
                </w:p>
                <w:p w:rsidR="00A93B43" w:rsidRPr="00C8631B" w:rsidRDefault="00A93B43" w:rsidP="00F0302A">
                  <w:pPr>
                    <w:pStyle w:val="SemEspaamento"/>
                    <w:jc w:val="center"/>
                    <w:rPr>
                      <w:rFonts w:ascii="Lucida Bright" w:hAnsi="Lucida Bright"/>
                      <w:sz w:val="18"/>
                      <w:szCs w:val="18"/>
                    </w:rPr>
                  </w:pPr>
                  <w:r w:rsidRPr="00C8631B">
                    <w:rPr>
                      <w:rFonts w:ascii="Lucida Bright" w:hAnsi="Lucida Bright"/>
                      <w:sz w:val="18"/>
                      <w:szCs w:val="18"/>
                    </w:rPr>
                    <w:t>SUSTEMBIO ENGENHARIA &amp; MEIO AMBIENTE</w:t>
                  </w:r>
                </w:p>
                <w:p w:rsidR="00A93B43" w:rsidRPr="00C8631B" w:rsidRDefault="00A93B43" w:rsidP="00F0302A">
                  <w:pPr>
                    <w:pStyle w:val="SemEspaamento"/>
                    <w:jc w:val="center"/>
                    <w:rPr>
                      <w:rFonts w:ascii="Lucida Bright" w:hAnsi="Lucida Bright"/>
                      <w:sz w:val="18"/>
                      <w:szCs w:val="18"/>
                    </w:rPr>
                  </w:pPr>
                  <w:r w:rsidRPr="00C8631B">
                    <w:rPr>
                      <w:rFonts w:ascii="Lucida Bright" w:hAnsi="Lucida Bright"/>
                      <w:sz w:val="18"/>
                      <w:szCs w:val="18"/>
                    </w:rPr>
                    <w:t>CNPJ 23.608.229/0001-09</w:t>
                  </w:r>
                </w:p>
                <w:p w:rsidR="00A93B43" w:rsidRPr="00C8631B" w:rsidRDefault="00A93B43" w:rsidP="00F0302A">
                  <w:pPr>
                    <w:pStyle w:val="SemEspaamento"/>
                    <w:jc w:val="center"/>
                    <w:rPr>
                      <w:rFonts w:ascii="Lucida Bright" w:hAnsi="Lucida Bright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Lucida Bright" w:hAnsi="Lucida Bright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Lucida Bright" w:hAnsi="Lucida Bright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A93B43" w:rsidRDefault="00A93B43" w:rsidP="00F0302A">
                  <w:pPr>
                    <w:pStyle w:val="SemEspaamen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 w:rsidRPr="002868E0">
        <w:rPr>
          <w:rFonts w:ascii="Lucida Bright" w:hAnsi="Lucida Bright"/>
          <w:noProof/>
          <w:szCs w:val="20"/>
        </w:rPr>
        <w:pict>
          <v:rect id="Retângulo 8" o:spid="_x0000_s1027" style="position:absolute;left:0;text-align:left;margin-left:0;margin-top:.5pt;width:227.6pt;height:52.5pt;flip:y;z-index:251662336;visibility:visible;mso-wrap-style:square;mso-width-percent:0;mso-height-percent:0;mso-wrap-distance-left:0;mso-wrap-distance-top:0;mso-wrap-distance-right:.4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" o:allowincell="f" stroked="f" strokeweight="0">
            <v:textbox>
              <w:txbxContent>
                <w:p w:rsidR="00A93B43" w:rsidRDefault="00A93B43" w:rsidP="00F0302A">
                  <w:pPr>
                    <w:pStyle w:val="SemEspaamento"/>
                    <w:jc w:val="center"/>
                  </w:pPr>
                  <w:r>
                    <w:t>___________________________</w:t>
                  </w:r>
                </w:p>
                <w:p w:rsidR="00A93B43" w:rsidRPr="00C8631B" w:rsidRDefault="00A93B43" w:rsidP="00F0302A">
                  <w:pPr>
                    <w:pStyle w:val="SemEspaamento"/>
                    <w:jc w:val="center"/>
                    <w:rPr>
                      <w:rFonts w:ascii="Lucida Bright" w:hAnsi="Lucida Bright"/>
                    </w:rPr>
                  </w:pPr>
                  <w:r w:rsidRPr="00C8631B">
                    <w:rPr>
                      <w:rFonts w:ascii="Lucida Bright" w:hAnsi="Lucida Bright"/>
                    </w:rPr>
                    <w:t>LUCAS MICHELON</w:t>
                  </w:r>
                </w:p>
                <w:p w:rsidR="00A93B43" w:rsidRPr="00C8631B" w:rsidRDefault="00A93B43" w:rsidP="00F0302A">
                  <w:pPr>
                    <w:pStyle w:val="SemEspaamento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C8631B">
                    <w:rPr>
                      <w:rFonts w:ascii="Times New Roman" w:hAnsi="Times New Roman"/>
                      <w:sz w:val="18"/>
                      <w:szCs w:val="18"/>
                    </w:rPr>
                    <w:t>Presidente do CONDESUS</w:t>
                  </w:r>
                </w:p>
              </w:txbxContent>
            </v:textbox>
            <w10:wrap anchorx="margin"/>
          </v:rect>
        </w:pict>
      </w:r>
    </w:p>
    <w:p w:rsidR="00F0302A" w:rsidRPr="00C8631B" w:rsidRDefault="00F0302A" w:rsidP="00F0302A">
      <w:pPr>
        <w:pStyle w:val="Recuodecorpodetexto"/>
        <w:tabs>
          <w:tab w:val="left" w:pos="850"/>
        </w:tabs>
        <w:spacing w:line="300" w:lineRule="exact"/>
        <w:ind w:firstLine="0"/>
        <w:rPr>
          <w:rFonts w:ascii="Lucida Bright" w:hAnsi="Lucida Bright" w:cs="Arial"/>
          <w:b/>
          <w:bCs/>
          <w:sz w:val="18"/>
          <w:szCs w:val="18"/>
        </w:rPr>
      </w:pPr>
    </w:p>
    <w:p w:rsidR="00F0302A" w:rsidRPr="00C8631B" w:rsidRDefault="00F0302A" w:rsidP="00F0302A">
      <w:pPr>
        <w:pStyle w:val="Recuodecorpodetexto"/>
        <w:tabs>
          <w:tab w:val="left" w:pos="850"/>
        </w:tabs>
        <w:spacing w:line="300" w:lineRule="exact"/>
        <w:ind w:firstLine="0"/>
        <w:rPr>
          <w:rFonts w:ascii="Lucida Bright" w:hAnsi="Lucida Bright" w:cs="Arial"/>
          <w:b/>
          <w:bCs/>
          <w:sz w:val="18"/>
          <w:szCs w:val="18"/>
        </w:rPr>
      </w:pPr>
    </w:p>
    <w:p w:rsidR="00B817E5" w:rsidRPr="00C8631B" w:rsidRDefault="00B817E5" w:rsidP="00F0302A">
      <w:pPr>
        <w:pStyle w:val="Recuodecorpodetexto"/>
        <w:tabs>
          <w:tab w:val="left" w:pos="850"/>
        </w:tabs>
        <w:spacing w:line="300" w:lineRule="exact"/>
        <w:ind w:firstLine="0"/>
        <w:rPr>
          <w:rFonts w:ascii="Lucida Bright" w:hAnsi="Lucida Bright" w:cs="Arial"/>
          <w:b/>
          <w:bCs/>
          <w:sz w:val="18"/>
          <w:szCs w:val="18"/>
        </w:rPr>
      </w:pPr>
    </w:p>
    <w:p w:rsidR="00F0302A" w:rsidRPr="00C8631B" w:rsidRDefault="00F0302A" w:rsidP="00F0302A">
      <w:pPr>
        <w:pStyle w:val="Recuodecorpodetexto"/>
        <w:tabs>
          <w:tab w:val="left" w:pos="850"/>
        </w:tabs>
        <w:spacing w:line="300" w:lineRule="exact"/>
        <w:ind w:firstLine="0"/>
        <w:rPr>
          <w:rFonts w:ascii="Lucida Bright" w:hAnsi="Lucida Bright" w:cs="Arial"/>
          <w:b/>
          <w:bCs/>
          <w:sz w:val="18"/>
          <w:szCs w:val="18"/>
        </w:rPr>
      </w:pPr>
    </w:p>
    <w:p w:rsidR="00F0302A" w:rsidRPr="00C8631B" w:rsidRDefault="002868E0" w:rsidP="00F0302A">
      <w:pPr>
        <w:pStyle w:val="Recuodecorpodetexto"/>
        <w:tabs>
          <w:tab w:val="left" w:pos="850"/>
        </w:tabs>
        <w:spacing w:line="300" w:lineRule="exact"/>
        <w:ind w:firstLine="0"/>
        <w:rPr>
          <w:rFonts w:ascii="Lucida Bright" w:hAnsi="Lucida Bright" w:cs="Arial"/>
          <w:b/>
          <w:bCs/>
          <w:sz w:val="18"/>
          <w:szCs w:val="18"/>
        </w:rPr>
      </w:pPr>
      <w:r w:rsidRPr="002868E0">
        <w:rPr>
          <w:rFonts w:ascii="Lucida Bright" w:hAnsi="Lucida Bright" w:cs="Arial"/>
          <w:b/>
          <w:bCs/>
          <w:noProof/>
          <w:sz w:val="18"/>
          <w:szCs w:val="18"/>
        </w:rPr>
        <w:pict>
          <v:rect id="Text Box 5" o:spid="_x0000_s1028" style="position:absolute;left:0;text-align:left;margin-left:257.8pt;margin-top:1.2pt;width:226.75pt;height:93.05pt;flip:y;z-index:251661312;visibility:visible;mso-wrap-style:square;mso-width-percent:0;mso-height-percent:0;mso-wrap-distance-left:0;mso-wrap-distance-top:0;mso-wrap-distance-right:1.25pt;mso-wrap-distance-bottom:1.4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" o:allowincell="f">
            <v:path arrowok="t"/>
            <v:textbox>
              <w:txbxContent>
                <w:p w:rsidR="00A93B43" w:rsidRPr="00C8631B" w:rsidRDefault="00A93B43" w:rsidP="00F0302A">
                  <w:pPr>
                    <w:pStyle w:val="Contedodoquadro"/>
                    <w:ind w:hanging="142"/>
                    <w:jc w:val="center"/>
                    <w:rPr>
                      <w:rFonts w:ascii="Lucida Bright" w:hAnsi="Lucida Bright" w:cs="Arial"/>
                      <w:sz w:val="18"/>
                      <w:szCs w:val="18"/>
                    </w:rPr>
                  </w:pPr>
                  <w:r w:rsidRPr="00C8631B">
                    <w:rPr>
                      <w:rFonts w:ascii="Lucida Bright" w:hAnsi="Lucida Bright" w:cs="Arial"/>
                      <w:sz w:val="18"/>
                      <w:szCs w:val="18"/>
                    </w:rPr>
                    <w:t>TESTEMUNHAS</w:t>
                  </w:r>
                </w:p>
                <w:p w:rsidR="00A93B43" w:rsidRPr="00C8631B" w:rsidRDefault="00A93B43" w:rsidP="00F0302A">
                  <w:pPr>
                    <w:pStyle w:val="Contedodoquadro"/>
                    <w:ind w:hanging="142"/>
                    <w:jc w:val="center"/>
                    <w:rPr>
                      <w:rFonts w:ascii="Lucida Bright" w:hAnsi="Lucida Bright" w:cs="Arial"/>
                      <w:sz w:val="18"/>
                      <w:szCs w:val="18"/>
                    </w:rPr>
                  </w:pPr>
                </w:p>
                <w:p w:rsidR="00A93B43" w:rsidRPr="00C8631B" w:rsidRDefault="00A93B43" w:rsidP="00F0302A">
                  <w:pPr>
                    <w:pStyle w:val="Contedodoquadro"/>
                    <w:ind w:hanging="142"/>
                    <w:jc w:val="center"/>
                    <w:rPr>
                      <w:rFonts w:ascii="Lucida Bright" w:hAnsi="Lucida Bright" w:cs="Arial"/>
                      <w:sz w:val="18"/>
                      <w:szCs w:val="18"/>
                    </w:rPr>
                  </w:pPr>
                  <w:r w:rsidRPr="00C8631B">
                    <w:rPr>
                      <w:rFonts w:ascii="Lucida Bright" w:hAnsi="Lucida Bright" w:cs="Arial"/>
                      <w:sz w:val="18"/>
                      <w:szCs w:val="18"/>
                    </w:rPr>
                    <w:t>1- ________________________________</w:t>
                  </w:r>
                </w:p>
                <w:p w:rsidR="00A93B43" w:rsidRPr="00C8631B" w:rsidRDefault="00A93B43" w:rsidP="00F0302A">
                  <w:pPr>
                    <w:pStyle w:val="Contedodoquadro"/>
                    <w:ind w:hanging="142"/>
                    <w:jc w:val="center"/>
                    <w:rPr>
                      <w:rFonts w:ascii="Lucida Bright" w:hAnsi="Lucida Bright" w:cs="Arial"/>
                      <w:sz w:val="18"/>
                      <w:szCs w:val="18"/>
                    </w:rPr>
                  </w:pPr>
                </w:p>
                <w:p w:rsidR="00A93B43" w:rsidRPr="00C8631B" w:rsidRDefault="00A93B43" w:rsidP="00F0302A">
                  <w:pPr>
                    <w:pStyle w:val="Contedodoquadro"/>
                    <w:ind w:hanging="142"/>
                    <w:jc w:val="center"/>
                    <w:rPr>
                      <w:rFonts w:ascii="Lucida Bright" w:hAnsi="Lucida Bright" w:cs="Arial"/>
                      <w:sz w:val="18"/>
                      <w:szCs w:val="18"/>
                    </w:rPr>
                  </w:pPr>
                  <w:r w:rsidRPr="00C8631B">
                    <w:rPr>
                      <w:rFonts w:ascii="Lucida Bright" w:hAnsi="Lucida Bright" w:cs="Arial"/>
                      <w:sz w:val="18"/>
                      <w:szCs w:val="18"/>
                    </w:rPr>
                    <w:t>2- ________________________________</w:t>
                  </w:r>
                </w:p>
              </w:txbxContent>
            </v:textbox>
          </v:rect>
        </w:pict>
      </w:r>
      <w:r w:rsidRPr="002868E0">
        <w:rPr>
          <w:rFonts w:ascii="Lucida Bright" w:hAnsi="Lucida Bright" w:cs="Arial"/>
          <w:b/>
          <w:bCs/>
          <w:noProof/>
          <w:sz w:val="18"/>
          <w:szCs w:val="18"/>
        </w:rPr>
        <w:pict>
          <v:rect id="Text Box 4" o:spid="_x0000_s1029" style="position:absolute;left:0;text-align:left;margin-left:0;margin-top:1.1pt;width:226.75pt;height:93.05pt;flip:y;z-index:251660288;visibility:visible;mso-wrap-style:square;mso-width-percent:0;mso-height-percent:0;mso-wrap-distance-left:0;mso-wrap-distance-top:0;mso-wrap-distance-right:1.25pt;mso-wrap-distance-bottom:1.45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" o:allowincell="f">
            <v:path arrowok="t"/>
            <v:textbox>
              <w:txbxContent>
                <w:p w:rsidR="00A93B43" w:rsidRPr="00C8631B" w:rsidRDefault="00A93B43" w:rsidP="00F0302A">
                  <w:pPr>
                    <w:pStyle w:val="Contedodoquadro"/>
                    <w:jc w:val="both"/>
                    <w:rPr>
                      <w:rFonts w:ascii="Lucida Bright" w:hAnsi="Lucida Bright" w:cs="Arial"/>
                      <w:sz w:val="18"/>
                      <w:szCs w:val="18"/>
                    </w:rPr>
                  </w:pPr>
                  <w:r w:rsidRPr="00C8631B">
                    <w:rPr>
                      <w:rFonts w:ascii="Lucida Bright" w:hAnsi="Lucida Bright" w:cs="Arial"/>
                      <w:sz w:val="18"/>
                      <w:szCs w:val="18"/>
                    </w:rPr>
                    <w:t>Este Contrato encontra-se examinado e aprovado por e</w:t>
                  </w:r>
                  <w:r w:rsidR="00AF72F7">
                    <w:rPr>
                      <w:rFonts w:ascii="Lucida Bright" w:hAnsi="Lucida Bright" w:cs="Arial"/>
                      <w:sz w:val="18"/>
                      <w:szCs w:val="18"/>
                    </w:rPr>
                    <w:t>sta Procuradoria Jurídica em 20</w:t>
                  </w:r>
                  <w:r w:rsidRPr="00C8631B">
                    <w:rPr>
                      <w:rFonts w:ascii="Lucida Bright" w:hAnsi="Lucida Bright" w:cs="Arial"/>
                      <w:sz w:val="18"/>
                      <w:szCs w:val="18"/>
                    </w:rPr>
                    <w:t>/</w:t>
                  </w:r>
                  <w:r w:rsidR="00AF72F7">
                    <w:rPr>
                      <w:rFonts w:ascii="Lucida Bright" w:hAnsi="Lucida Bright" w:cs="Arial"/>
                      <w:sz w:val="18"/>
                      <w:szCs w:val="18"/>
                    </w:rPr>
                    <w:t>02/</w:t>
                  </w:r>
                  <w:r w:rsidRPr="00C8631B">
                    <w:rPr>
                      <w:rFonts w:ascii="Lucida Bright" w:hAnsi="Lucida Bright" w:cs="Arial"/>
                      <w:sz w:val="18"/>
                      <w:szCs w:val="18"/>
                    </w:rPr>
                    <w:t>2025.</w:t>
                  </w:r>
                </w:p>
                <w:p w:rsidR="00A93B43" w:rsidRPr="00C8631B" w:rsidRDefault="00A93B43" w:rsidP="00F0302A">
                  <w:pPr>
                    <w:pStyle w:val="Contedodoquadro"/>
                    <w:jc w:val="both"/>
                    <w:rPr>
                      <w:rFonts w:ascii="Lucida Bright" w:hAnsi="Lucida Bright" w:cs="Arial"/>
                      <w:sz w:val="18"/>
                      <w:szCs w:val="18"/>
                    </w:rPr>
                  </w:pPr>
                </w:p>
                <w:p w:rsidR="00A93B43" w:rsidRPr="00C8631B" w:rsidRDefault="00A93B43" w:rsidP="00F0302A">
                  <w:pPr>
                    <w:pStyle w:val="Contedodoquadro"/>
                    <w:jc w:val="both"/>
                    <w:rPr>
                      <w:rFonts w:ascii="Lucida Bright" w:hAnsi="Lucida Bright" w:cs="Arial"/>
                      <w:sz w:val="18"/>
                      <w:szCs w:val="18"/>
                    </w:rPr>
                  </w:pPr>
                </w:p>
                <w:p w:rsidR="00A93B43" w:rsidRPr="00C8631B" w:rsidRDefault="00A93B43" w:rsidP="00F0302A">
                  <w:pPr>
                    <w:pStyle w:val="Contedodoquadro"/>
                    <w:jc w:val="both"/>
                    <w:rPr>
                      <w:rFonts w:ascii="Lucida Bright" w:hAnsi="Lucida Bright" w:cs="Arial"/>
                      <w:sz w:val="18"/>
                      <w:szCs w:val="18"/>
                    </w:rPr>
                  </w:pPr>
                </w:p>
                <w:p w:rsidR="00A93B43" w:rsidRPr="00C8631B" w:rsidRDefault="00A93B43" w:rsidP="00F0302A">
                  <w:pPr>
                    <w:pStyle w:val="SemEspaamento"/>
                    <w:jc w:val="center"/>
                    <w:rPr>
                      <w:rFonts w:ascii="Lucida Bright" w:hAnsi="Lucida Bright" w:cs="Arial"/>
                      <w:sz w:val="18"/>
                      <w:szCs w:val="18"/>
                      <w:lang w:val="en-US"/>
                    </w:rPr>
                  </w:pPr>
                  <w:r w:rsidRPr="00C8631B">
                    <w:rPr>
                      <w:rFonts w:ascii="Lucida Bright" w:hAnsi="Lucida Bright" w:cs="Arial"/>
                      <w:sz w:val="18"/>
                      <w:szCs w:val="18"/>
                      <w:lang w:val="en-US"/>
                    </w:rPr>
                    <w:t>_______________________________</w:t>
                  </w:r>
                </w:p>
                <w:p w:rsidR="00A93B43" w:rsidRPr="00C8631B" w:rsidRDefault="00A93B43" w:rsidP="00F0302A">
                  <w:pPr>
                    <w:pStyle w:val="SemEspaamento"/>
                    <w:jc w:val="center"/>
                    <w:rPr>
                      <w:rFonts w:ascii="Lucida Bright" w:hAnsi="Lucida Bright" w:cs="Arial"/>
                      <w:sz w:val="18"/>
                      <w:szCs w:val="18"/>
                      <w:lang w:val="en-US"/>
                    </w:rPr>
                  </w:pPr>
                  <w:r w:rsidRPr="00C8631B">
                    <w:rPr>
                      <w:rFonts w:ascii="Lucida Bright" w:hAnsi="Lucida Bright" w:cs="Arial"/>
                      <w:sz w:val="18"/>
                      <w:szCs w:val="18"/>
                      <w:lang w:val="en-US"/>
                    </w:rPr>
                    <w:t>Erivaldo Facco Michelon</w:t>
                  </w:r>
                </w:p>
                <w:p w:rsidR="00A93B43" w:rsidRPr="00C8631B" w:rsidRDefault="00A93B43" w:rsidP="00F0302A">
                  <w:pPr>
                    <w:pStyle w:val="SemEspaamento"/>
                    <w:jc w:val="center"/>
                    <w:rPr>
                      <w:rFonts w:ascii="Lucida Bright" w:hAnsi="Lucida Bright" w:cs="Arial"/>
                      <w:sz w:val="18"/>
                      <w:szCs w:val="18"/>
                      <w:lang w:val="en-US"/>
                    </w:rPr>
                  </w:pPr>
                  <w:r w:rsidRPr="00C8631B">
                    <w:rPr>
                      <w:rFonts w:ascii="Lucida Bright" w:hAnsi="Lucida Bright" w:cs="Arial"/>
                      <w:sz w:val="18"/>
                      <w:szCs w:val="18"/>
                      <w:lang w:val="en-US"/>
                    </w:rPr>
                    <w:t>OAB/RS 54.225</w:t>
                  </w:r>
                </w:p>
              </w:txbxContent>
            </v:textbox>
            <w10:wrap anchorx="margin"/>
          </v:rect>
        </w:pict>
      </w:r>
    </w:p>
    <w:p w:rsidR="00F0302A" w:rsidRPr="00C8631B" w:rsidRDefault="00F0302A" w:rsidP="00F0302A">
      <w:pPr>
        <w:pStyle w:val="Recuodecorpodetexto"/>
        <w:tabs>
          <w:tab w:val="left" w:pos="850"/>
        </w:tabs>
        <w:spacing w:line="300" w:lineRule="exact"/>
        <w:ind w:firstLine="0"/>
        <w:rPr>
          <w:rFonts w:ascii="Lucida Bright" w:hAnsi="Lucida Bright" w:cs="Arial"/>
          <w:b/>
          <w:bCs/>
          <w:sz w:val="18"/>
          <w:szCs w:val="18"/>
        </w:rPr>
      </w:pPr>
    </w:p>
    <w:p w:rsidR="00F0302A" w:rsidRPr="00C8631B" w:rsidRDefault="00F0302A" w:rsidP="00F0302A">
      <w:pPr>
        <w:pStyle w:val="Recuodecorpodetexto"/>
        <w:tabs>
          <w:tab w:val="left" w:pos="850"/>
        </w:tabs>
        <w:spacing w:line="300" w:lineRule="exact"/>
        <w:ind w:firstLine="0"/>
        <w:rPr>
          <w:rFonts w:ascii="Lucida Bright" w:hAnsi="Lucida Bright" w:cs="Arial"/>
          <w:b/>
          <w:bCs/>
          <w:sz w:val="18"/>
          <w:szCs w:val="18"/>
        </w:rPr>
      </w:pPr>
    </w:p>
    <w:p w:rsidR="00F0302A" w:rsidRPr="00C8631B" w:rsidRDefault="00F0302A" w:rsidP="00F0302A">
      <w:pPr>
        <w:pStyle w:val="Recuodecorpodetexto"/>
        <w:tabs>
          <w:tab w:val="left" w:pos="850"/>
        </w:tabs>
        <w:spacing w:line="300" w:lineRule="exact"/>
        <w:ind w:firstLine="0"/>
        <w:rPr>
          <w:rFonts w:ascii="Lucida Bright" w:hAnsi="Lucida Bright" w:cs="Arial"/>
          <w:b/>
          <w:bCs/>
          <w:sz w:val="18"/>
          <w:szCs w:val="18"/>
        </w:rPr>
      </w:pPr>
    </w:p>
    <w:p w:rsidR="00F0302A" w:rsidRPr="00C8631B" w:rsidRDefault="00F0302A" w:rsidP="00F0302A">
      <w:pPr>
        <w:rPr>
          <w:rFonts w:ascii="Lucida Bright" w:hAnsi="Lucida Bright"/>
          <w:lang w:val="af-ZA"/>
        </w:rPr>
      </w:pPr>
    </w:p>
    <w:p w:rsidR="008B43EF" w:rsidRPr="00C8631B" w:rsidRDefault="008B43EF">
      <w:pPr>
        <w:rPr>
          <w:rFonts w:ascii="Lucida Bright" w:hAnsi="Lucida Bright"/>
          <w:lang w:val="af-ZA"/>
        </w:rPr>
      </w:pPr>
    </w:p>
    <w:sectPr w:rsidR="008B43EF" w:rsidRPr="00C8631B" w:rsidSect="00AF72F7">
      <w:headerReference w:type="default" r:id="rId7"/>
      <w:footerReference w:type="default" r:id="rId8"/>
      <w:pgSz w:w="11906" w:h="16838" w:code="9"/>
      <w:pgMar w:top="2155" w:right="851" w:bottom="851" w:left="85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B43" w:rsidRDefault="00A93B43" w:rsidP="004A508E">
      <w:r>
        <w:separator/>
      </w:r>
    </w:p>
  </w:endnote>
  <w:endnote w:type="continuationSeparator" w:id="0">
    <w:p w:rsidR="00A93B43" w:rsidRDefault="00A93B43" w:rsidP="004A50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">
    <w:altName w:val="Noto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2F7" w:rsidRDefault="00AF72F7" w:rsidP="008B43EF">
    <w:pPr>
      <w:pStyle w:val="Rodap"/>
      <w:tabs>
        <w:tab w:val="clear" w:pos="8504"/>
      </w:tabs>
      <w:ind w:left="-900" w:right="-856"/>
      <w:jc w:val="right"/>
      <w:rPr>
        <w:noProof/>
        <w:lang w:eastAsia="pt-BR"/>
      </w:rPr>
    </w:pPr>
  </w:p>
  <w:p w:rsidR="00AF72F7" w:rsidRDefault="00AF72F7" w:rsidP="008B43EF">
    <w:pPr>
      <w:pStyle w:val="Rodap"/>
      <w:tabs>
        <w:tab w:val="clear" w:pos="8504"/>
      </w:tabs>
      <w:ind w:left="-900" w:right="-856"/>
      <w:jc w:val="right"/>
      <w:rPr>
        <w:noProof/>
        <w:lang w:eastAsia="pt-BR"/>
      </w:rPr>
    </w:pPr>
  </w:p>
  <w:p w:rsidR="00A93B43" w:rsidRDefault="00A93B43" w:rsidP="008B43EF">
    <w:pPr>
      <w:pStyle w:val="Rodap"/>
      <w:tabs>
        <w:tab w:val="clear" w:pos="8504"/>
      </w:tabs>
      <w:ind w:left="-900" w:right="-856"/>
      <w:jc w:val="right"/>
      <w:rPr>
        <w:rFonts w:ascii="Arial" w:hAnsi="Arial" w:cs="Arial"/>
        <w:sz w:val="20"/>
        <w:szCs w:val="20"/>
      </w:rPr>
    </w:pPr>
    <w:r>
      <w:rPr>
        <w:noProof/>
        <w:lang w:eastAsia="pt-BR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745490</wp:posOffset>
          </wp:positionH>
          <wp:positionV relativeFrom="paragraph">
            <wp:posOffset>-1205865</wp:posOffset>
          </wp:positionV>
          <wp:extent cx="4740910" cy="1202690"/>
          <wp:effectExtent l="0" t="0" r="0" b="0"/>
          <wp:wrapNone/>
          <wp:docPr id="5" name="Imagem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0910" cy="1202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20"/>
        <w:szCs w:val="20"/>
        <w:lang w:eastAsia="pt-BR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-457200</wp:posOffset>
          </wp:positionH>
          <wp:positionV relativeFrom="paragraph">
            <wp:posOffset>-80645</wp:posOffset>
          </wp:positionV>
          <wp:extent cx="6972300" cy="172085"/>
          <wp:effectExtent l="0" t="0" r="0" b="0"/>
          <wp:wrapNone/>
          <wp:docPr id="3" name="Imagem 3" descr="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0" cy="172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868E0">
      <w:rPr>
        <w:rFonts w:ascii="Arial" w:hAnsi="Arial" w:cs="Arial"/>
        <w:noProof/>
        <w:sz w:val="20"/>
        <w:szCs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7" type="#_x0000_t202" style="position:absolute;left:0;text-align:left;margin-left:0;margin-top:4.85pt;width:546.55pt;height:33.6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" stroked="f">
          <v:textbox style="mso-next-textbox:#_x0000_s4097">
            <w:txbxContent>
              <w:p w:rsidR="00A93B43" w:rsidRDefault="00A93B43">
                <w:pPr>
                  <w:rPr>
                    <w:rFonts w:ascii="Arial" w:hAnsi="Arial" w:cs="Arial"/>
                    <w:b/>
                    <w:color w:val="003300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color w:val="003300"/>
                    <w:sz w:val="16"/>
                    <w:szCs w:val="16"/>
                  </w:rPr>
                  <w:t xml:space="preserve">Rua Maximiliano </w:t>
                </w:r>
                <w:proofErr w:type="spellStart"/>
                <w:r>
                  <w:rPr>
                    <w:rFonts w:ascii="Arial" w:hAnsi="Arial" w:cs="Arial"/>
                    <w:b/>
                    <w:color w:val="003300"/>
                    <w:sz w:val="16"/>
                    <w:szCs w:val="16"/>
                  </w:rPr>
                  <w:t>Vizzotto</w:t>
                </w:r>
                <w:proofErr w:type="spellEnd"/>
                <w:r>
                  <w:rPr>
                    <w:rFonts w:ascii="Arial" w:hAnsi="Arial" w:cs="Arial"/>
                    <w:b/>
                    <w:color w:val="003300"/>
                    <w:sz w:val="16"/>
                    <w:szCs w:val="16"/>
                  </w:rPr>
                  <w:t xml:space="preserve">, nº 598 – São João do Polesine, RS. </w:t>
                </w:r>
                <w:proofErr w:type="gramStart"/>
                <w:r>
                  <w:rPr>
                    <w:rFonts w:ascii="Arial" w:hAnsi="Arial" w:cs="Arial"/>
                    <w:b/>
                    <w:color w:val="003300"/>
                    <w:sz w:val="16"/>
                    <w:szCs w:val="16"/>
                  </w:rPr>
                  <w:t>Cep</w:t>
                </w:r>
                <w:proofErr w:type="gramEnd"/>
                <w:r>
                  <w:rPr>
                    <w:rFonts w:ascii="Arial" w:hAnsi="Arial" w:cs="Arial"/>
                    <w:b/>
                    <w:color w:val="003300"/>
                    <w:sz w:val="16"/>
                    <w:szCs w:val="16"/>
                  </w:rPr>
                  <w:t xml:space="preserve"> 97230-000 </w:t>
                </w:r>
              </w:p>
              <w:p w:rsidR="00A93B43" w:rsidRDefault="00A93B43">
                <w:pPr>
                  <w:rPr>
                    <w:rFonts w:ascii="Arial" w:hAnsi="Arial" w:cs="Arial"/>
                    <w:b/>
                    <w:color w:val="003300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color w:val="003300"/>
                    <w:sz w:val="16"/>
                    <w:szCs w:val="16"/>
                  </w:rPr>
                  <w:t xml:space="preserve">Fone: 55.3269.1022 - E-mail: </w:t>
                </w:r>
                <w:hyperlink r:id="rId3" w:history="1">
                  <w:r w:rsidR="00AF72F7" w:rsidRPr="009915DA">
                    <w:rPr>
                      <w:rStyle w:val="Hyperlink"/>
                      <w:rFonts w:ascii="Arial" w:hAnsi="Arial" w:cs="Arial"/>
                      <w:b/>
                      <w:sz w:val="16"/>
                      <w:szCs w:val="16"/>
                    </w:rPr>
                    <w:t>condesus@condesusquartacolonia.com.br</w:t>
                  </w:r>
                </w:hyperlink>
              </w:p>
              <w:p w:rsidR="00AF72F7" w:rsidRDefault="00AF72F7" w:rsidP="00AF72F7">
                <w:pPr>
                  <w:jc w:val="right"/>
                  <w:rPr>
                    <w:b/>
                    <w:color w:val="003300"/>
                    <w:sz w:val="16"/>
                    <w:szCs w:val="16"/>
                  </w:rPr>
                </w:pP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B43" w:rsidRDefault="00A93B43" w:rsidP="004A508E">
      <w:r>
        <w:separator/>
      </w:r>
    </w:p>
  </w:footnote>
  <w:footnote w:type="continuationSeparator" w:id="0">
    <w:p w:rsidR="00A93B43" w:rsidRDefault="00A93B43" w:rsidP="004A50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B43" w:rsidRDefault="002868E0">
    <w:pPr>
      <w:pStyle w:val="Cabealho"/>
    </w:pPr>
    <w:sdt>
      <w:sdtPr>
        <w:id w:val="25462611"/>
        <w:docPartObj>
          <w:docPartGallery w:val="Page Numbers (Margins)"/>
          <w:docPartUnique/>
        </w:docPartObj>
      </w:sdtPr>
      <w:sdtContent>
        <w:r>
          <w:rPr>
            <w:noProof/>
            <w:lang w:eastAsia="zh-TW"/>
          </w:rPr>
          <w:pict>
            <v:group id="_x0000_s4102" style="position:absolute;left:0;text-align:left;margin-left:0;margin-top:162.75pt;width:38.45pt;height:18.7pt;z-index:251666432;mso-top-percent:200;mso-position-horizontal:center;mso-position-horizontal-relative:right-margin-area;mso-position-vertical-relative:page;mso-top-percent:200" coordorigin="689,3255" coordsize="769,374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4103" type="#_x0000_t202" style="position:absolute;left:689;top:3263;width:769;height:360;v-text-anchor:middle" filled="f" stroked="f">
                <v:textbox style="mso-next-textbox:#_x0000_s4103" inset="0,0,0,0">
                  <w:txbxContent>
                    <w:p w:rsidR="00AF72F7" w:rsidRDefault="002868E0">
                      <w:pPr>
                        <w:pStyle w:val="Cabealho"/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 w:rsidR="003027DB" w:rsidRPr="003027DB">
                        <w:rPr>
                          <w:rStyle w:val="Nmerodepgina"/>
                          <w:b/>
                          <w:noProof/>
                          <w:color w:val="3F3151" w:themeColor="accent4" w:themeShade="7F"/>
                          <w:sz w:val="16"/>
                          <w:szCs w:val="16"/>
                        </w:rPr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shape>
              <v:group id="_x0000_s4104" style="position:absolute;left:886;top:3255;width:374;height:374" coordorigin="1453,14832" coordsize="374,374">
                <v:oval id="_x0000_s4105" style="position:absolute;left:1453;top:14832;width:374;height:374" filled="f" strokecolor="#7ba0cd [2420]" strokeweight=".5pt"/>
                <v:oval id="_x0000_s4106" style="position:absolute;left:1462;top:14835;width:101;height:101" fillcolor="#7ba0cd [2420]" stroked="f"/>
              </v:group>
              <w10:wrap anchorx="page" anchory="page"/>
            </v:group>
          </w:pict>
        </w:r>
      </w:sdtContent>
    </w:sdt>
    <w:r w:rsidR="00A93B43"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-457200</wp:posOffset>
          </wp:positionH>
          <wp:positionV relativeFrom="paragraph">
            <wp:posOffset>727075</wp:posOffset>
          </wp:positionV>
          <wp:extent cx="6972300" cy="172085"/>
          <wp:effectExtent l="0" t="0" r="0" b="0"/>
          <wp:wrapNone/>
          <wp:docPr id="4" name="Imagem 2" descr="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0" cy="172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93B43"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-342900</wp:posOffset>
          </wp:positionH>
          <wp:positionV relativeFrom="paragraph">
            <wp:posOffset>-71755</wp:posOffset>
          </wp:positionV>
          <wp:extent cx="1257300" cy="913130"/>
          <wp:effectExtent l="0" t="0" r="0" b="0"/>
          <wp:wrapNone/>
          <wp:docPr id="2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913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A01AB"/>
    <w:multiLevelType w:val="multilevel"/>
    <w:tmpl w:val="4DF4DC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hdrShapeDefaults>
    <o:shapedefaults v:ext="edit" spidmax="410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F0302A"/>
    <w:rsid w:val="000361C9"/>
    <w:rsid w:val="00047EDD"/>
    <w:rsid w:val="0009148E"/>
    <w:rsid w:val="0014679F"/>
    <w:rsid w:val="001A4784"/>
    <w:rsid w:val="001B772F"/>
    <w:rsid w:val="002868E0"/>
    <w:rsid w:val="002966D3"/>
    <w:rsid w:val="003027DB"/>
    <w:rsid w:val="00397B5C"/>
    <w:rsid w:val="003E31A2"/>
    <w:rsid w:val="004760A0"/>
    <w:rsid w:val="004A508E"/>
    <w:rsid w:val="004D6D7D"/>
    <w:rsid w:val="00550684"/>
    <w:rsid w:val="00683A2E"/>
    <w:rsid w:val="00753EC5"/>
    <w:rsid w:val="00761B90"/>
    <w:rsid w:val="008B43EF"/>
    <w:rsid w:val="00921C7F"/>
    <w:rsid w:val="009750CA"/>
    <w:rsid w:val="00983B0C"/>
    <w:rsid w:val="00A84D9B"/>
    <w:rsid w:val="00A93761"/>
    <w:rsid w:val="00A93B43"/>
    <w:rsid w:val="00AF72F7"/>
    <w:rsid w:val="00B817E5"/>
    <w:rsid w:val="00BB6505"/>
    <w:rsid w:val="00BF4BD3"/>
    <w:rsid w:val="00C8631B"/>
    <w:rsid w:val="00C93340"/>
    <w:rsid w:val="00CA4AD2"/>
    <w:rsid w:val="00D717DB"/>
    <w:rsid w:val="00E2421F"/>
    <w:rsid w:val="00E35C26"/>
    <w:rsid w:val="00E8609B"/>
    <w:rsid w:val="00E96868"/>
    <w:rsid w:val="00F0302A"/>
    <w:rsid w:val="00FE7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02A"/>
    <w:pPr>
      <w:spacing w:after="0" w:line="240" w:lineRule="auto"/>
      <w:ind w:left="170" w:right="170"/>
      <w:jc w:val="center"/>
    </w:pPr>
    <w:rPr>
      <w:rFonts w:ascii="Times New Roman" w:eastAsia="Calibri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030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0302A"/>
    <w:rPr>
      <w:rFonts w:ascii="Times New Roman" w:eastAsia="Calibri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rsid w:val="00F030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0302A"/>
    <w:rPr>
      <w:rFonts w:ascii="Times New Roman" w:eastAsia="Calibri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rsid w:val="00F0302A"/>
    <w:pPr>
      <w:tabs>
        <w:tab w:val="left" w:pos="708"/>
        <w:tab w:val="left" w:pos="1416"/>
        <w:tab w:val="left" w:pos="2124"/>
        <w:tab w:val="left" w:pos="3343"/>
      </w:tabs>
      <w:ind w:left="0" w:right="0"/>
      <w:jc w:val="both"/>
    </w:pPr>
    <w:rPr>
      <w:rFonts w:eastAsia="Times New Roman"/>
    </w:rPr>
  </w:style>
  <w:style w:type="character" w:customStyle="1" w:styleId="CorpodetextoChar">
    <w:name w:val="Corpo de texto Char"/>
    <w:basedOn w:val="Fontepargpadro"/>
    <w:link w:val="Corpodetexto"/>
    <w:rsid w:val="00F0302A"/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F0302A"/>
    <w:pPr>
      <w:ind w:left="0" w:right="0" w:firstLine="1152"/>
      <w:jc w:val="both"/>
    </w:pPr>
    <w:rPr>
      <w:rFonts w:eastAsia="Times New Roman"/>
      <w:iCs/>
      <w:spacing w:val="4"/>
      <w:lang w:val="af-ZA"/>
    </w:rPr>
  </w:style>
  <w:style w:type="character" w:customStyle="1" w:styleId="RecuodecorpodetextoChar">
    <w:name w:val="Recuo de corpo de texto Char"/>
    <w:basedOn w:val="Fontepargpadro"/>
    <w:link w:val="Recuodecorpodetexto"/>
    <w:rsid w:val="00F0302A"/>
    <w:rPr>
      <w:rFonts w:ascii="Times New Roman" w:eastAsia="Times New Roman" w:hAnsi="Times New Roman" w:cs="Times New Roman"/>
      <w:iCs/>
      <w:spacing w:val="4"/>
      <w:sz w:val="24"/>
      <w:szCs w:val="24"/>
      <w:lang w:val="af-ZA"/>
    </w:rPr>
  </w:style>
  <w:style w:type="paragraph" w:styleId="SemEspaamento">
    <w:name w:val="No Spacing"/>
    <w:uiPriority w:val="1"/>
    <w:qFormat/>
    <w:rsid w:val="00F0302A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customStyle="1" w:styleId="Contedodoquadro">
    <w:name w:val="Conteúdo do quadro"/>
    <w:basedOn w:val="Normal"/>
    <w:qFormat/>
    <w:rsid w:val="00F0302A"/>
    <w:pPr>
      <w:suppressAutoHyphens/>
      <w:ind w:left="0" w:right="0"/>
      <w:jc w:val="left"/>
    </w:pPr>
    <w:rPr>
      <w:rFonts w:eastAsia="Times New Roman"/>
      <w:lang w:eastAsia="pt-BR"/>
    </w:rPr>
  </w:style>
  <w:style w:type="paragraph" w:customStyle="1" w:styleId="Normal1">
    <w:name w:val="Normal1"/>
    <w:rsid w:val="00753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AF72F7"/>
    <w:rPr>
      <w:color w:val="0000FF" w:themeColor="hyperlink"/>
      <w:u w:val="single"/>
    </w:rPr>
  </w:style>
  <w:style w:type="character" w:styleId="Nmerodepgina">
    <w:name w:val="page number"/>
    <w:basedOn w:val="Fontepargpadro"/>
    <w:uiPriority w:val="99"/>
    <w:unhideWhenUsed/>
    <w:rsid w:val="00AF72F7"/>
    <w:rPr>
      <w:rFonts w:eastAsiaTheme="minorEastAsia" w:cstheme="minorBidi"/>
      <w:bCs w:val="0"/>
      <w:iCs w:val="0"/>
      <w:szCs w:val="22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3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desus@condesusquartacolonia.com.br" TargetMode="External"/><Relationship Id="rId2" Type="http://schemas.openxmlformats.org/officeDocument/2006/relationships/image" Target="media/image1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1938</Words>
  <Characters>10467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User</dc:creator>
  <cp:lastModifiedBy>Microsoft User</cp:lastModifiedBy>
  <cp:revision>7</cp:revision>
  <dcterms:created xsi:type="dcterms:W3CDTF">2025-02-19T17:45:00Z</dcterms:created>
  <dcterms:modified xsi:type="dcterms:W3CDTF">2025-02-20T18:39:00Z</dcterms:modified>
</cp:coreProperties>
</file>